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95814" w14:textId="77777777" w:rsidR="00BA0BE0" w:rsidRPr="002C3DED" w:rsidRDefault="00BA0BE0" w:rsidP="00A063DB">
      <w:pPr>
        <w:pStyle w:val="Cabealho"/>
        <w:framePr w:wrap="around" w:vAnchor="text" w:hAnchor="margin" w:xAlign="right" w:y="1"/>
        <w:tabs>
          <w:tab w:val="right" w:pos="9923"/>
        </w:tabs>
        <w:rPr>
          <w:rStyle w:val="Nmerodepgina"/>
        </w:rPr>
      </w:pPr>
      <w:r w:rsidRPr="002C3DED">
        <w:rPr>
          <w:rStyle w:val="Nmerodepgina"/>
        </w:rPr>
        <w:fldChar w:fldCharType="begin"/>
      </w:r>
      <w:r w:rsidRPr="002C3DED">
        <w:rPr>
          <w:rStyle w:val="Nmerodepgina"/>
        </w:rPr>
        <w:instrText xml:space="preserve">PAGE  </w:instrText>
      </w:r>
      <w:r w:rsidRPr="002C3DED">
        <w:rPr>
          <w:rStyle w:val="Nmerodepgina"/>
        </w:rPr>
        <w:fldChar w:fldCharType="separate"/>
      </w:r>
      <w:r w:rsidR="00DA2964" w:rsidRPr="002C3DED">
        <w:rPr>
          <w:rStyle w:val="Nmerodepgina"/>
          <w:noProof/>
        </w:rPr>
        <w:t>1</w:t>
      </w:r>
      <w:r w:rsidRPr="002C3DED">
        <w:rPr>
          <w:rStyle w:val="Nmerodepgina"/>
        </w:rPr>
        <w:fldChar w:fldCharType="end"/>
      </w:r>
    </w:p>
    <w:p w14:paraId="0EB4A8DF" w14:textId="77777777" w:rsidR="006E78DD" w:rsidRPr="002C3DED" w:rsidRDefault="006E78DD" w:rsidP="00A063DB">
      <w:pPr>
        <w:pStyle w:val="Referencia"/>
        <w:tabs>
          <w:tab w:val="right" w:pos="9923"/>
        </w:tabs>
        <w:spacing w:before="0"/>
        <w:ind w:right="357"/>
      </w:pPr>
    </w:p>
    <w:p w14:paraId="43BF2FEE" w14:textId="744E7540" w:rsidR="00BA0BE0" w:rsidRPr="002C3DED" w:rsidRDefault="00BA0BE0" w:rsidP="00A063DB">
      <w:pPr>
        <w:pStyle w:val="Referencia"/>
        <w:tabs>
          <w:tab w:val="right" w:pos="9923"/>
        </w:tabs>
        <w:spacing w:before="0"/>
        <w:ind w:right="357"/>
        <w:rPr>
          <w:color w:val="000000"/>
        </w:rPr>
      </w:pPr>
      <w:r w:rsidRPr="002C3DED">
        <w:t xml:space="preserve">MCR - </w:t>
      </w:r>
      <w:r w:rsidRPr="002C3DED">
        <w:rPr>
          <w:color w:val="000000"/>
        </w:rPr>
        <w:t xml:space="preserve">DOCUMENTO </w:t>
      </w:r>
      <w:r w:rsidR="00B83520" w:rsidRPr="002C3DED">
        <w:rPr>
          <w:color w:val="000000"/>
        </w:rPr>
        <w:t>1</w:t>
      </w:r>
    </w:p>
    <w:p w14:paraId="189E8ACA" w14:textId="77777777" w:rsidR="006E78DD" w:rsidRPr="002C3DED" w:rsidRDefault="006E78DD" w:rsidP="00A063DB">
      <w:pPr>
        <w:pStyle w:val="Referencia"/>
        <w:tabs>
          <w:tab w:val="right" w:pos="9923"/>
        </w:tabs>
        <w:spacing w:before="0"/>
        <w:ind w:right="360"/>
        <w:jc w:val="left"/>
        <w:rPr>
          <w:color w:val="000000"/>
        </w:rPr>
      </w:pPr>
    </w:p>
    <w:p w14:paraId="153F2C3F" w14:textId="77777777" w:rsidR="00BA0BE0" w:rsidRPr="002C3DED" w:rsidRDefault="00BA0BE0" w:rsidP="00A063DB">
      <w:pPr>
        <w:pStyle w:val="Cabealho"/>
        <w:tabs>
          <w:tab w:val="clear" w:pos="4419"/>
          <w:tab w:val="clear" w:pos="8838"/>
          <w:tab w:val="left" w:pos="1134"/>
          <w:tab w:val="left" w:pos="9639"/>
          <w:tab w:val="right" w:pos="9923"/>
        </w:tabs>
        <w:ind w:right="-1"/>
      </w:pPr>
      <w:r w:rsidRPr="002C3DED">
        <w:t>_____________________________________________________________________________________________</w:t>
      </w:r>
    </w:p>
    <w:p w14:paraId="33911D97" w14:textId="77777777" w:rsidR="00BA0BE0" w:rsidRPr="002C3DED" w:rsidRDefault="00BA0BE0" w:rsidP="00A063DB">
      <w:pPr>
        <w:tabs>
          <w:tab w:val="right" w:pos="9923"/>
        </w:tabs>
      </w:pPr>
    </w:p>
    <w:p w14:paraId="7DE150EF" w14:textId="115D96DC" w:rsidR="00D65867" w:rsidRPr="002C3DED" w:rsidRDefault="007C0350" w:rsidP="00A063DB">
      <w:pPr>
        <w:tabs>
          <w:tab w:val="right" w:pos="9923"/>
        </w:tabs>
        <w:jc w:val="center"/>
        <w:rPr>
          <w:b/>
          <w:bCs/>
        </w:rPr>
      </w:pPr>
      <w:r w:rsidRPr="002C3DED">
        <w:rPr>
          <w:b/>
          <w:bCs/>
        </w:rPr>
        <w:t>Requisitos e Instruções de Preenchimento do Sistema de Operações do Crédito Rural e do Proagro (Sicor)</w:t>
      </w:r>
    </w:p>
    <w:p w14:paraId="47EAEDEA" w14:textId="77777777" w:rsidR="00AF74E4" w:rsidRPr="002C3DED" w:rsidRDefault="00AF74E4" w:rsidP="00A063DB">
      <w:pPr>
        <w:tabs>
          <w:tab w:val="right" w:pos="9923"/>
        </w:tabs>
        <w:jc w:val="center"/>
      </w:pPr>
    </w:p>
    <w:p w14:paraId="1AB6050C" w14:textId="77777777" w:rsidR="004E33CA" w:rsidRPr="002C3DED" w:rsidRDefault="00764C66" w:rsidP="00A063DB">
      <w:pPr>
        <w:tabs>
          <w:tab w:val="right" w:pos="9923"/>
        </w:tabs>
        <w:jc w:val="center"/>
      </w:pPr>
      <w:r w:rsidRPr="002C3DED">
        <w:t>CONDIÇÕES GERAIS</w:t>
      </w:r>
    </w:p>
    <w:p w14:paraId="53EC6B6F" w14:textId="77777777" w:rsidR="00D65867" w:rsidRPr="002C3DED" w:rsidRDefault="009D394F" w:rsidP="00A063DB">
      <w:pPr>
        <w:tabs>
          <w:tab w:val="right" w:pos="9923"/>
        </w:tabs>
        <w:jc w:val="center"/>
      </w:pPr>
      <w:r w:rsidRPr="002C3DED">
        <w:t>D</w:t>
      </w:r>
      <w:r w:rsidR="00B76682" w:rsidRPr="002C3DED">
        <w:t xml:space="preserve">o Sicor, </w:t>
      </w:r>
      <w:r w:rsidRPr="002C3DED">
        <w:t xml:space="preserve">do </w:t>
      </w:r>
      <w:r w:rsidR="00B76682" w:rsidRPr="002C3DED">
        <w:t>Meio de Comunicação e do Responsável pelo Cadastramento</w:t>
      </w:r>
    </w:p>
    <w:p w14:paraId="2FE26581" w14:textId="77777777" w:rsidR="00AF74E4" w:rsidRPr="002C3DED" w:rsidRDefault="00AF74E4" w:rsidP="00A063DB">
      <w:pPr>
        <w:tabs>
          <w:tab w:val="right" w:pos="9923"/>
        </w:tabs>
        <w:jc w:val="both"/>
      </w:pPr>
    </w:p>
    <w:p w14:paraId="42552FFD" w14:textId="77777777" w:rsidR="007D3BCA" w:rsidRPr="002C3DED" w:rsidRDefault="007D3BCA" w:rsidP="00A063DB">
      <w:pPr>
        <w:tabs>
          <w:tab w:val="right" w:pos="9923"/>
        </w:tabs>
        <w:jc w:val="both"/>
        <w:rPr>
          <w:b/>
        </w:rPr>
      </w:pPr>
    </w:p>
    <w:p w14:paraId="1B5CDA16" w14:textId="31486B9D" w:rsidR="00D65867" w:rsidRPr="002C3DED" w:rsidRDefault="00B76682" w:rsidP="00A063DB">
      <w:pPr>
        <w:tabs>
          <w:tab w:val="right" w:pos="9923"/>
        </w:tabs>
        <w:jc w:val="both"/>
        <w:rPr>
          <w:b/>
        </w:rPr>
      </w:pPr>
      <w:r w:rsidRPr="002C3DED">
        <w:rPr>
          <w:b/>
        </w:rPr>
        <w:t>Sistema e Início de Vigência</w:t>
      </w:r>
    </w:p>
    <w:p w14:paraId="542737C3" w14:textId="77777777" w:rsidR="00AE5356" w:rsidRPr="002C3DED" w:rsidRDefault="00AE5356" w:rsidP="00A063DB">
      <w:pPr>
        <w:tabs>
          <w:tab w:val="right" w:pos="9923"/>
        </w:tabs>
        <w:jc w:val="both"/>
      </w:pPr>
    </w:p>
    <w:p w14:paraId="7F930F66" w14:textId="451C9E40" w:rsidR="00AE5356" w:rsidRPr="002C3DED" w:rsidRDefault="00A775EA" w:rsidP="00A063DB">
      <w:pPr>
        <w:tabs>
          <w:tab w:val="right" w:pos="9923"/>
        </w:tabs>
        <w:ind w:left="284" w:hanging="284"/>
        <w:jc w:val="both"/>
      </w:pPr>
      <w:r w:rsidRPr="002C3DED">
        <w:t>1</w:t>
      </w:r>
      <w:r w:rsidR="00B76682" w:rsidRPr="002C3DED">
        <w:t xml:space="preserve"> </w:t>
      </w:r>
      <w:r w:rsidR="004E33CA" w:rsidRPr="002C3DED">
        <w:t>-</w:t>
      </w:r>
      <w:r w:rsidR="00B76682" w:rsidRPr="002C3DED">
        <w:t xml:space="preserve"> </w:t>
      </w:r>
      <w:r w:rsidR="00C51655" w:rsidRPr="002C3DED">
        <w:t xml:space="preserve">As informações relativas a todas as operações de Crédito Rural e aos enquadramentos no Programa de Garantia da Atividade Agropecuária (Proagro) devem ser cadastradas no Sistema de Operações do Crédito Rural e do Proagro (Sicor), em conformidade com os campos, numerados de 1 a </w:t>
      </w:r>
      <w:r w:rsidR="009F2661" w:rsidRPr="002C3DED">
        <w:t>7</w:t>
      </w:r>
      <w:r w:rsidR="00022D1A" w:rsidRPr="002C3DED">
        <w:t>6</w:t>
      </w:r>
      <w:r w:rsidR="00C51655" w:rsidRPr="002C3DED">
        <w:t>, relacionados neste Documento</w:t>
      </w:r>
      <w:r w:rsidR="00B83520" w:rsidRPr="002C3DED">
        <w:t xml:space="preserve"> </w:t>
      </w:r>
      <w:r w:rsidR="00C51655" w:rsidRPr="002C3DED">
        <w:t>e demais normas constantes do Manual de Crédito Rural (MCR) e regulamentação aplicável.</w:t>
      </w:r>
    </w:p>
    <w:p w14:paraId="47C2BAE8" w14:textId="77777777" w:rsidR="00C51655" w:rsidRPr="002C3DED" w:rsidRDefault="00C51655" w:rsidP="00A063DB">
      <w:pPr>
        <w:tabs>
          <w:tab w:val="right" w:pos="9923"/>
        </w:tabs>
        <w:ind w:left="284" w:hanging="284"/>
        <w:jc w:val="both"/>
      </w:pPr>
    </w:p>
    <w:p w14:paraId="1489440E" w14:textId="3007ED9D" w:rsidR="00B76682" w:rsidRPr="002C3DED" w:rsidRDefault="00A775EA" w:rsidP="00A063DB">
      <w:pPr>
        <w:tabs>
          <w:tab w:val="right" w:pos="9923"/>
        </w:tabs>
        <w:ind w:left="284" w:hanging="284"/>
        <w:jc w:val="both"/>
      </w:pPr>
      <w:r w:rsidRPr="002C3DED">
        <w:t>2</w:t>
      </w:r>
      <w:r w:rsidR="00B76682" w:rsidRPr="002C3DED">
        <w:t xml:space="preserve"> </w:t>
      </w:r>
      <w:r w:rsidR="004E33CA" w:rsidRPr="002C3DED">
        <w:t>-</w:t>
      </w:r>
      <w:r w:rsidR="00B76682" w:rsidRPr="002C3DED">
        <w:t xml:space="preserve"> Os campos são divididos em três grupos:</w:t>
      </w:r>
    </w:p>
    <w:p w14:paraId="71048488" w14:textId="6A5086CC" w:rsidR="00B76682" w:rsidRPr="002C3DED" w:rsidRDefault="00B76682" w:rsidP="00A063DB">
      <w:pPr>
        <w:tabs>
          <w:tab w:val="right" w:pos="9923"/>
        </w:tabs>
        <w:ind w:left="568" w:hanging="284"/>
        <w:jc w:val="both"/>
      </w:pPr>
      <w:r w:rsidRPr="002C3DED">
        <w:t xml:space="preserve">a) grupo 1: Campos Estáticos de 1 a </w:t>
      </w:r>
      <w:r w:rsidR="0025314E" w:rsidRPr="002C3DED">
        <w:t>7</w:t>
      </w:r>
      <w:r w:rsidR="00A05E2D" w:rsidRPr="002C3DED">
        <w:t>0</w:t>
      </w:r>
      <w:r w:rsidRPr="002C3DED">
        <w:t>;</w:t>
      </w:r>
    </w:p>
    <w:p w14:paraId="555D3F21" w14:textId="4526AE56" w:rsidR="00B76682" w:rsidRPr="002C3DED" w:rsidRDefault="00B76682" w:rsidP="00A063DB">
      <w:pPr>
        <w:tabs>
          <w:tab w:val="right" w:pos="9923"/>
        </w:tabs>
        <w:ind w:left="568" w:hanging="284"/>
        <w:jc w:val="both"/>
      </w:pPr>
      <w:r w:rsidRPr="002C3DED">
        <w:t xml:space="preserve">b) grupo 2: Campos Dinâmicos de </w:t>
      </w:r>
      <w:r w:rsidR="00022D1A" w:rsidRPr="002C3DED">
        <w:t>71 a 76</w:t>
      </w:r>
      <w:r w:rsidR="00B83520" w:rsidRPr="002C3DED">
        <w:t>.</w:t>
      </w:r>
    </w:p>
    <w:p w14:paraId="7533B907" w14:textId="77777777" w:rsidR="00863A56" w:rsidRPr="002C3DED" w:rsidRDefault="00863A56" w:rsidP="007C30ED">
      <w:pPr>
        <w:tabs>
          <w:tab w:val="right" w:pos="9923"/>
        </w:tabs>
        <w:ind w:left="568" w:hanging="284"/>
        <w:jc w:val="both"/>
      </w:pPr>
    </w:p>
    <w:p w14:paraId="5C4E34DB" w14:textId="77777777" w:rsidR="00B76682" w:rsidRPr="002C3DED" w:rsidRDefault="00B76682" w:rsidP="00A063DB">
      <w:pPr>
        <w:tabs>
          <w:tab w:val="right" w:pos="9923"/>
        </w:tabs>
        <w:jc w:val="both"/>
        <w:rPr>
          <w:b/>
        </w:rPr>
      </w:pPr>
      <w:r w:rsidRPr="002C3DED">
        <w:rPr>
          <w:b/>
        </w:rPr>
        <w:t>Identificação da Operação de Crédito Rural</w:t>
      </w:r>
    </w:p>
    <w:p w14:paraId="3F4EA461" w14:textId="77777777" w:rsidR="00863A56" w:rsidRPr="002C3DED" w:rsidRDefault="00863A56" w:rsidP="00A063DB">
      <w:pPr>
        <w:tabs>
          <w:tab w:val="right" w:pos="9923"/>
        </w:tabs>
        <w:jc w:val="both"/>
        <w:rPr>
          <w:b/>
        </w:rPr>
      </w:pPr>
    </w:p>
    <w:p w14:paraId="4704E984" w14:textId="22A09B4F" w:rsidR="00B76682" w:rsidRPr="002C3DED" w:rsidRDefault="00A775EA" w:rsidP="007C30ED">
      <w:pPr>
        <w:tabs>
          <w:tab w:val="right" w:pos="9923"/>
        </w:tabs>
        <w:ind w:left="284" w:hanging="284"/>
        <w:jc w:val="both"/>
      </w:pPr>
      <w:r w:rsidRPr="002C3DED">
        <w:t>3</w:t>
      </w:r>
      <w:r w:rsidR="00B76682" w:rsidRPr="002C3DED">
        <w:t xml:space="preserve"> </w:t>
      </w:r>
      <w:r w:rsidR="004E33CA" w:rsidRPr="002C3DED">
        <w:t>-</w:t>
      </w:r>
      <w:r w:rsidR="00B76682" w:rsidRPr="002C3DED">
        <w:t xml:space="preserve"> Cada operação de crédito rural é identificada</w:t>
      </w:r>
      <w:r w:rsidR="003A462C" w:rsidRPr="002C3DED">
        <w:t xml:space="preserve">, </w:t>
      </w:r>
      <w:r w:rsidR="00B76682" w:rsidRPr="002C3DED">
        <w:t>obrigat</w:t>
      </w:r>
      <w:r w:rsidR="003A462C" w:rsidRPr="002C3DED">
        <w:t>o</w:t>
      </w:r>
      <w:r w:rsidR="00B76682" w:rsidRPr="002C3DED">
        <w:t>ria</w:t>
      </w:r>
      <w:r w:rsidR="003A462C" w:rsidRPr="002C3DED">
        <w:t>mente</w:t>
      </w:r>
      <w:r w:rsidR="00B76682" w:rsidRPr="002C3DED">
        <w:t xml:space="preserve">, no ato do cadastramento, por um número </w:t>
      </w:r>
      <w:proofErr w:type="spellStart"/>
      <w:r w:rsidR="00B76682" w:rsidRPr="002C3DED">
        <w:t>Ref</w:t>
      </w:r>
      <w:proofErr w:type="spellEnd"/>
      <w:r w:rsidR="00B76682" w:rsidRPr="002C3DED">
        <w:t xml:space="preserve"> Bacen (</w:t>
      </w:r>
      <w:r w:rsidR="00B83520" w:rsidRPr="002C3DED">
        <w:t>C</w:t>
      </w:r>
      <w:r w:rsidR="00B76682" w:rsidRPr="002C3DED">
        <w:t>ampo 3) gerado e informado, automaticamente, pelo Sicor.</w:t>
      </w:r>
    </w:p>
    <w:p w14:paraId="227F4359" w14:textId="77777777" w:rsidR="0045319D" w:rsidRPr="002C3DED" w:rsidRDefault="0045319D" w:rsidP="00A063DB">
      <w:pPr>
        <w:tabs>
          <w:tab w:val="right" w:pos="9923"/>
        </w:tabs>
        <w:jc w:val="both"/>
      </w:pPr>
    </w:p>
    <w:p w14:paraId="0747715F" w14:textId="77777777" w:rsidR="00B76682" w:rsidRPr="002C3DED" w:rsidRDefault="00A775EA" w:rsidP="00A063DB">
      <w:pPr>
        <w:tabs>
          <w:tab w:val="right" w:pos="9923"/>
        </w:tabs>
        <w:ind w:left="284" w:hanging="284"/>
        <w:jc w:val="both"/>
      </w:pPr>
      <w:r w:rsidRPr="002C3DED">
        <w:t>4</w:t>
      </w:r>
      <w:r w:rsidR="00B76682" w:rsidRPr="002C3DED">
        <w:t xml:space="preserve"> </w:t>
      </w:r>
      <w:r w:rsidR="004E33CA" w:rsidRPr="002C3DED">
        <w:t>-</w:t>
      </w:r>
      <w:r w:rsidR="00B76682" w:rsidRPr="002C3DED">
        <w:t xml:space="preserve"> O </w:t>
      </w:r>
      <w:proofErr w:type="spellStart"/>
      <w:r w:rsidR="00B76682" w:rsidRPr="002C3DED">
        <w:t>Ref</w:t>
      </w:r>
      <w:proofErr w:type="spellEnd"/>
      <w:r w:rsidR="00B76682" w:rsidRPr="002C3DED">
        <w:t xml:space="preserve"> Bacen tem caráter definitivo durante toda a vida útil da operação e no período subsequente, enquanto permanecer cadastrada no Sicor.</w:t>
      </w:r>
    </w:p>
    <w:p w14:paraId="5AD4FA4A" w14:textId="77777777" w:rsidR="0045319D" w:rsidRPr="002C3DED" w:rsidRDefault="0045319D" w:rsidP="00A063DB">
      <w:pPr>
        <w:tabs>
          <w:tab w:val="right" w:pos="9923"/>
        </w:tabs>
        <w:jc w:val="both"/>
      </w:pPr>
    </w:p>
    <w:p w14:paraId="3792CC3D" w14:textId="0DB84B8F" w:rsidR="00B76682" w:rsidRPr="002C3DED" w:rsidRDefault="00B76682" w:rsidP="00A063DB">
      <w:pPr>
        <w:tabs>
          <w:tab w:val="right" w:pos="9923"/>
        </w:tabs>
        <w:jc w:val="both"/>
        <w:rPr>
          <w:b/>
        </w:rPr>
      </w:pPr>
      <w:r w:rsidRPr="002C3DED">
        <w:rPr>
          <w:b/>
        </w:rPr>
        <w:t xml:space="preserve">Classificação </w:t>
      </w:r>
      <w:r w:rsidR="00B83520" w:rsidRPr="002C3DED">
        <w:rPr>
          <w:b/>
        </w:rPr>
        <w:t xml:space="preserve">do saldo </w:t>
      </w:r>
      <w:r w:rsidRPr="002C3DED">
        <w:rPr>
          <w:b/>
        </w:rPr>
        <w:t>da Operação de Crédito Rural</w:t>
      </w:r>
      <w:r w:rsidR="00702C7C" w:rsidRPr="002C3DED">
        <w:rPr>
          <w:b/>
        </w:rPr>
        <w:t xml:space="preserve"> </w:t>
      </w:r>
      <w:r w:rsidR="00863A56" w:rsidRPr="002C3DED">
        <w:rPr>
          <w:b/>
        </w:rPr>
        <w:t>–</w:t>
      </w:r>
      <w:r w:rsidR="00702C7C" w:rsidRPr="002C3DED">
        <w:rPr>
          <w:b/>
        </w:rPr>
        <w:t xml:space="preserve"> Status</w:t>
      </w:r>
    </w:p>
    <w:p w14:paraId="15B21475" w14:textId="77777777" w:rsidR="00863A56" w:rsidRPr="002C3DED" w:rsidRDefault="00863A56" w:rsidP="00A063DB">
      <w:pPr>
        <w:tabs>
          <w:tab w:val="right" w:pos="9923"/>
        </w:tabs>
        <w:jc w:val="both"/>
        <w:rPr>
          <w:b/>
        </w:rPr>
      </w:pPr>
    </w:p>
    <w:p w14:paraId="6BC78D3D" w14:textId="75EFE193" w:rsidR="00B76682" w:rsidRPr="002C3DED" w:rsidRDefault="00A775EA" w:rsidP="00A063DB">
      <w:pPr>
        <w:tabs>
          <w:tab w:val="right" w:pos="9923"/>
        </w:tabs>
        <w:ind w:left="284" w:hanging="284"/>
        <w:jc w:val="both"/>
      </w:pPr>
      <w:r w:rsidRPr="002C3DED">
        <w:t>5</w:t>
      </w:r>
      <w:r w:rsidR="00B76682" w:rsidRPr="002C3DED">
        <w:t xml:space="preserve"> </w:t>
      </w:r>
      <w:r w:rsidR="004E33CA" w:rsidRPr="002C3DED">
        <w:t>-</w:t>
      </w:r>
      <w:r w:rsidR="00B76682" w:rsidRPr="002C3DED">
        <w:t xml:space="preserve"> </w:t>
      </w:r>
      <w:r w:rsidR="00C51655" w:rsidRPr="002C3DED">
        <w:t>O Status de Operações Rurais (SOR) tem por finalidade oferecer classificação que permita o conhecimento de cenários representados por conjuntos de financiamentos rurais, em determinado momento da vida útil dessas operações.</w:t>
      </w:r>
    </w:p>
    <w:p w14:paraId="61825AF7" w14:textId="77777777" w:rsidR="0045319D" w:rsidRPr="002C3DED" w:rsidRDefault="0045319D" w:rsidP="00A063DB">
      <w:pPr>
        <w:tabs>
          <w:tab w:val="right" w:pos="9923"/>
        </w:tabs>
        <w:jc w:val="both"/>
      </w:pPr>
    </w:p>
    <w:p w14:paraId="60E88EAB" w14:textId="018927ED" w:rsidR="00497896" w:rsidRPr="002C3DED" w:rsidRDefault="00497896" w:rsidP="00A063DB">
      <w:pPr>
        <w:tabs>
          <w:tab w:val="right" w:pos="9923"/>
        </w:tabs>
        <w:ind w:left="284" w:hanging="284"/>
        <w:jc w:val="both"/>
      </w:pPr>
      <w:r w:rsidRPr="002C3DED">
        <w:t xml:space="preserve">6 - </w:t>
      </w:r>
      <w:r w:rsidR="000D6CE8" w:rsidRPr="002C3DED">
        <w:rPr>
          <w:color w:val="000000"/>
          <w:lang w:eastAsia="en-US"/>
        </w:rPr>
        <w:t xml:space="preserve">A classificação da operação de crédito rural deve ser atualizada permanentemente durante sua vida útil, segundo um dos seguintes códigos, que compõem o </w:t>
      </w:r>
      <w:r w:rsidR="00B83520" w:rsidRPr="002C3DED">
        <w:rPr>
          <w:color w:val="000000"/>
          <w:lang w:eastAsia="en-US"/>
        </w:rPr>
        <w:t>C</w:t>
      </w:r>
      <w:r w:rsidR="000D6CE8" w:rsidRPr="002C3DED">
        <w:rPr>
          <w:color w:val="000000"/>
          <w:lang w:eastAsia="en-US"/>
        </w:rPr>
        <w:t xml:space="preserve">ampo </w:t>
      </w:r>
      <w:r w:rsidR="00BF6DF1" w:rsidRPr="002C3DED">
        <w:rPr>
          <w:color w:val="000000"/>
          <w:lang w:eastAsia="en-US"/>
        </w:rPr>
        <w:t>72</w:t>
      </w:r>
      <w:r w:rsidR="004901A8" w:rsidRPr="002C3DED">
        <w:rPr>
          <w:color w:val="000000"/>
          <w:lang w:eastAsia="en-US"/>
        </w:rPr>
        <w:t xml:space="preserve"> (</w:t>
      </w:r>
      <w:r w:rsidR="004901A8" w:rsidRPr="002C3DED">
        <w:t>Status</w:t>
      </w:r>
      <w:r w:rsidR="00C01741" w:rsidRPr="002C3DED">
        <w:t xml:space="preserve"> Operação Crédito Rural -</w:t>
      </w:r>
      <w:r w:rsidR="004901A8" w:rsidRPr="002C3DED">
        <w:t xml:space="preserve"> SOR)</w:t>
      </w:r>
      <w:r w:rsidR="000D6CE8" w:rsidRPr="002C3DED">
        <w:rPr>
          <w:color w:val="000000"/>
          <w:lang w:eastAsia="en-US"/>
        </w:rPr>
        <w:t>:</w:t>
      </w:r>
    </w:p>
    <w:p w14:paraId="54B62743" w14:textId="26449FB8" w:rsidR="000D6CE8" w:rsidRPr="002C3DED" w:rsidRDefault="00D54E25" w:rsidP="000D6CE8">
      <w:pPr>
        <w:tabs>
          <w:tab w:val="right" w:pos="9923"/>
        </w:tabs>
        <w:ind w:left="568" w:hanging="284"/>
        <w:jc w:val="both"/>
      </w:pPr>
      <w:r w:rsidRPr="002C3DED">
        <w:t>a)</w:t>
      </w:r>
      <w:r w:rsidR="000D6CE8" w:rsidRPr="002C3DED">
        <w:t xml:space="preserve"> Em Curso </w:t>
      </w:r>
      <w:r w:rsidR="00A24F75" w:rsidRPr="002C3DED">
        <w:t>Normal</w:t>
      </w:r>
      <w:r w:rsidR="007E535F" w:rsidRPr="002C3DED">
        <w:t xml:space="preserve"> </w:t>
      </w:r>
      <w:r w:rsidR="000D6CE8" w:rsidRPr="002C3DED">
        <w:t>(SOR01);</w:t>
      </w:r>
    </w:p>
    <w:p w14:paraId="6B0D19D1" w14:textId="26CC2BB1" w:rsidR="000D6CE8" w:rsidRPr="002C3DED" w:rsidRDefault="00D54E25" w:rsidP="000D6CE8">
      <w:pPr>
        <w:tabs>
          <w:tab w:val="right" w:pos="9923"/>
        </w:tabs>
        <w:ind w:left="568" w:hanging="284"/>
        <w:jc w:val="both"/>
      </w:pPr>
      <w:r w:rsidRPr="002C3DED">
        <w:t>b)</w:t>
      </w:r>
      <w:r w:rsidR="000D6CE8" w:rsidRPr="002C3DED">
        <w:t xml:space="preserve"> Em Atraso (SOR02);</w:t>
      </w:r>
    </w:p>
    <w:p w14:paraId="70A45704" w14:textId="14823E39" w:rsidR="000D6CE8" w:rsidRPr="002C3DED" w:rsidRDefault="00D54E25" w:rsidP="000D6CE8">
      <w:pPr>
        <w:tabs>
          <w:tab w:val="right" w:pos="9923"/>
        </w:tabs>
        <w:ind w:left="568" w:hanging="284"/>
        <w:jc w:val="both"/>
      </w:pPr>
      <w:r w:rsidRPr="002C3DED">
        <w:t>c)</w:t>
      </w:r>
      <w:r w:rsidR="000D6CE8" w:rsidRPr="002C3DED">
        <w:t xml:space="preserve"> Inadimplente (SOR12);</w:t>
      </w:r>
    </w:p>
    <w:p w14:paraId="6BAB2A76" w14:textId="1EA61521" w:rsidR="000D6CE8" w:rsidRPr="002C3DED" w:rsidRDefault="00D54E25" w:rsidP="000D6CE8">
      <w:pPr>
        <w:tabs>
          <w:tab w:val="right" w:pos="9923"/>
        </w:tabs>
        <w:ind w:left="568" w:hanging="284"/>
        <w:jc w:val="both"/>
      </w:pPr>
      <w:r w:rsidRPr="002C3DED">
        <w:t>d)</w:t>
      </w:r>
      <w:r w:rsidR="000D6CE8" w:rsidRPr="002C3DED">
        <w:t xml:space="preserve"> Prorrogada (SOR03);</w:t>
      </w:r>
    </w:p>
    <w:p w14:paraId="2088F45E" w14:textId="698DE226" w:rsidR="000D6CE8" w:rsidRPr="002C3DED" w:rsidRDefault="00D54E25" w:rsidP="000D6CE8">
      <w:pPr>
        <w:tabs>
          <w:tab w:val="right" w:pos="9923"/>
        </w:tabs>
        <w:ind w:left="568" w:hanging="284"/>
        <w:jc w:val="both"/>
      </w:pPr>
      <w:r w:rsidRPr="002C3DED">
        <w:t>e)</w:t>
      </w:r>
      <w:r w:rsidR="000D6CE8" w:rsidRPr="002C3DED">
        <w:t xml:space="preserve"> Renegociada Sem Nova Operação (SOR04);</w:t>
      </w:r>
    </w:p>
    <w:p w14:paraId="41138B99" w14:textId="72230153" w:rsidR="000D6CE8" w:rsidRPr="002C3DED" w:rsidRDefault="00D54E25" w:rsidP="000D6CE8">
      <w:pPr>
        <w:tabs>
          <w:tab w:val="right" w:pos="9923"/>
        </w:tabs>
        <w:ind w:left="568" w:hanging="284"/>
        <w:jc w:val="both"/>
      </w:pPr>
      <w:r w:rsidRPr="002C3DED">
        <w:t>f)</w:t>
      </w:r>
      <w:r w:rsidR="000D6CE8" w:rsidRPr="002C3DED">
        <w:t xml:space="preserve"> Renegociada Parcialmente Com Nova Operação (SOR05);</w:t>
      </w:r>
    </w:p>
    <w:p w14:paraId="25DF3112" w14:textId="6A4B91AF" w:rsidR="000D6CE8" w:rsidRPr="002C3DED" w:rsidRDefault="00D54E25" w:rsidP="000D6CE8">
      <w:pPr>
        <w:tabs>
          <w:tab w:val="right" w:pos="9923"/>
        </w:tabs>
        <w:ind w:left="568" w:hanging="284"/>
        <w:jc w:val="both"/>
      </w:pPr>
      <w:r w:rsidRPr="002C3DED">
        <w:t>g)</w:t>
      </w:r>
      <w:r w:rsidR="000D6CE8" w:rsidRPr="002C3DED">
        <w:t xml:space="preserve"> Renegociada Totalmente Com Nova Operação (SOR06);</w:t>
      </w:r>
    </w:p>
    <w:p w14:paraId="7E6A33C3" w14:textId="34B60658" w:rsidR="000D6CE8" w:rsidRPr="002C3DED" w:rsidRDefault="00D54E25" w:rsidP="000D6CE8">
      <w:pPr>
        <w:tabs>
          <w:tab w:val="right" w:pos="9923"/>
        </w:tabs>
        <w:ind w:left="568" w:hanging="284"/>
        <w:jc w:val="both"/>
      </w:pPr>
      <w:r w:rsidRPr="002C3DED">
        <w:t>h)</w:t>
      </w:r>
      <w:r w:rsidR="000D6CE8" w:rsidRPr="002C3DED">
        <w:t xml:space="preserve"> Liquidada (SOR07);</w:t>
      </w:r>
    </w:p>
    <w:p w14:paraId="4B50B0D5" w14:textId="0D6A333E" w:rsidR="000D6CE8" w:rsidRPr="002C3DED" w:rsidRDefault="00D54E25" w:rsidP="000D6CE8">
      <w:pPr>
        <w:tabs>
          <w:tab w:val="right" w:pos="9923"/>
        </w:tabs>
        <w:ind w:left="568" w:hanging="284"/>
        <w:jc w:val="both"/>
      </w:pPr>
      <w:r w:rsidRPr="002C3DED">
        <w:t>i)</w:t>
      </w:r>
      <w:r w:rsidR="000D6CE8" w:rsidRPr="002C3DED">
        <w:t xml:space="preserve"> Desclassificada</w:t>
      </w:r>
      <w:r w:rsidRPr="002C3DED">
        <w:t xml:space="preserve"> Totalmente</w:t>
      </w:r>
      <w:r w:rsidR="000D6CE8" w:rsidRPr="002C3DED">
        <w:t xml:space="preserve"> (SOR08);</w:t>
      </w:r>
    </w:p>
    <w:p w14:paraId="3739C27E" w14:textId="31123655" w:rsidR="007759B1" w:rsidRPr="002C3DED" w:rsidRDefault="00D54E25" w:rsidP="000D6CE8">
      <w:pPr>
        <w:tabs>
          <w:tab w:val="right" w:pos="9923"/>
        </w:tabs>
        <w:ind w:left="568" w:hanging="284"/>
        <w:jc w:val="both"/>
      </w:pPr>
      <w:r w:rsidRPr="002C3DED">
        <w:t>j) Desclassificada Parcialmente (SOR13);</w:t>
      </w:r>
      <w:r w:rsidR="007759B1" w:rsidRPr="002C3DED">
        <w:t xml:space="preserve"> </w:t>
      </w:r>
    </w:p>
    <w:p w14:paraId="719CB1EB" w14:textId="1E84CA58" w:rsidR="000D6CE8" w:rsidRPr="002C3DED" w:rsidRDefault="00D54E25" w:rsidP="000D6CE8">
      <w:pPr>
        <w:tabs>
          <w:tab w:val="right" w:pos="9923"/>
        </w:tabs>
        <w:ind w:left="568" w:hanging="284"/>
        <w:jc w:val="both"/>
      </w:pPr>
      <w:r w:rsidRPr="002C3DED">
        <w:t>k)</w:t>
      </w:r>
      <w:r w:rsidR="000D6CE8" w:rsidRPr="002C3DED">
        <w:t xml:space="preserve"> Baixada como Prejuízo (SOR09);</w:t>
      </w:r>
    </w:p>
    <w:p w14:paraId="33341A5E" w14:textId="114F33A7" w:rsidR="007759B1" w:rsidRPr="002C3DED" w:rsidRDefault="0025314E" w:rsidP="00762BA7">
      <w:pPr>
        <w:tabs>
          <w:tab w:val="right" w:pos="9923"/>
        </w:tabs>
        <w:ind w:left="568" w:hanging="284"/>
        <w:jc w:val="both"/>
      </w:pPr>
      <w:r w:rsidRPr="002C3DED">
        <w:t>l</w:t>
      </w:r>
      <w:r w:rsidR="00D54E25" w:rsidRPr="002C3DED">
        <w:t>)</w:t>
      </w:r>
      <w:r w:rsidR="000D6CE8" w:rsidRPr="002C3DED">
        <w:t xml:space="preserve"> Inscrita em Dívida Ativa da União (SOR11)</w:t>
      </w:r>
      <w:r w:rsidR="00E1470B" w:rsidRPr="002C3DED">
        <w:t>.</w:t>
      </w:r>
    </w:p>
    <w:p w14:paraId="67E07C83" w14:textId="77777777" w:rsidR="00863A56" w:rsidRPr="002C3DED" w:rsidRDefault="00863A56" w:rsidP="00A063DB">
      <w:pPr>
        <w:tabs>
          <w:tab w:val="right" w:pos="9923"/>
        </w:tabs>
        <w:jc w:val="both"/>
      </w:pPr>
    </w:p>
    <w:p w14:paraId="2A1598F7" w14:textId="11803C84" w:rsidR="00BF6900" w:rsidRPr="002C3DED" w:rsidRDefault="00A775EA" w:rsidP="00A063DB">
      <w:pPr>
        <w:tabs>
          <w:tab w:val="right" w:pos="9923"/>
        </w:tabs>
        <w:ind w:left="284" w:hanging="284"/>
        <w:jc w:val="both"/>
      </w:pPr>
      <w:r w:rsidRPr="00813048">
        <w:t>7</w:t>
      </w:r>
      <w:r w:rsidR="00BF6900" w:rsidRPr="00813048">
        <w:t xml:space="preserve"> </w:t>
      </w:r>
      <w:r w:rsidR="004E33CA" w:rsidRPr="00813048">
        <w:t>-</w:t>
      </w:r>
      <w:r w:rsidR="00BF6900" w:rsidRPr="00813048">
        <w:t xml:space="preserve"> </w:t>
      </w:r>
      <w:r w:rsidR="0089210E" w:rsidRPr="00813048">
        <w:t>Revogado</w:t>
      </w:r>
      <w:r w:rsidR="00BF6900" w:rsidRPr="00813048">
        <w:t>.</w:t>
      </w:r>
      <w:r w:rsidR="0089210E" w:rsidRPr="00813048">
        <w:tab/>
        <w:t>(*)</w:t>
      </w:r>
    </w:p>
    <w:p w14:paraId="1999FA60" w14:textId="77777777" w:rsidR="00863A56" w:rsidRPr="002C3DED" w:rsidRDefault="00863A56" w:rsidP="00A063DB">
      <w:pPr>
        <w:tabs>
          <w:tab w:val="right" w:pos="9923"/>
        </w:tabs>
        <w:jc w:val="both"/>
      </w:pPr>
    </w:p>
    <w:p w14:paraId="2929FDD9" w14:textId="77777777" w:rsidR="00BF6900" w:rsidRPr="002C3DED" w:rsidRDefault="00BF6900" w:rsidP="00A063DB">
      <w:pPr>
        <w:tabs>
          <w:tab w:val="right" w:pos="9923"/>
        </w:tabs>
        <w:jc w:val="both"/>
        <w:rPr>
          <w:b/>
        </w:rPr>
      </w:pPr>
      <w:r w:rsidRPr="002C3DED">
        <w:rPr>
          <w:b/>
        </w:rPr>
        <w:t>Vida Útil da Operação de Crédito Rural</w:t>
      </w:r>
    </w:p>
    <w:p w14:paraId="4AFC45F3" w14:textId="77777777" w:rsidR="00863A56" w:rsidRPr="002C3DED" w:rsidRDefault="00863A56" w:rsidP="00A063DB">
      <w:pPr>
        <w:tabs>
          <w:tab w:val="right" w:pos="9923"/>
        </w:tabs>
        <w:jc w:val="both"/>
        <w:rPr>
          <w:b/>
        </w:rPr>
      </w:pPr>
    </w:p>
    <w:p w14:paraId="63D34B6F" w14:textId="2DDA8875" w:rsidR="00262AD7" w:rsidRPr="002C3DED" w:rsidRDefault="00B83520" w:rsidP="008E68D7">
      <w:pPr>
        <w:tabs>
          <w:tab w:val="right" w:pos="9923"/>
        </w:tabs>
        <w:ind w:left="284" w:hanging="284"/>
        <w:jc w:val="both"/>
        <w:rPr>
          <w:b/>
        </w:rPr>
      </w:pPr>
      <w:r w:rsidRPr="00813048">
        <w:t>8</w:t>
      </w:r>
      <w:r w:rsidR="00BF6900" w:rsidRPr="00813048">
        <w:t xml:space="preserve"> </w:t>
      </w:r>
      <w:r w:rsidR="004E33CA" w:rsidRPr="00813048">
        <w:t>-</w:t>
      </w:r>
      <w:r w:rsidR="00BF6900" w:rsidRPr="00813048">
        <w:t xml:space="preserve"> </w:t>
      </w:r>
      <w:r w:rsidR="0089210E" w:rsidRPr="00813048">
        <w:t>Para fins do Sicor, a vida útil de uma operação de crédito rural inicia-se com a primeira liberação de recursos na conta vinculada do beneficiário, quando recebe a classificação SOR01 (Em Curso Normal), e termina com a classificação SOR06 (Renegociada Totalmente Com Nova Operação); SOR07 (Liquidada); SOR08 (Desclassificada Totalmente); SOR13 (Desclassificada Parcialmente), quando o saldo devedor for igual a zero; SOR09 (Baixada como Prejuízo); ou SOR11 (Inscrita em Dívida Ativa da União).</w:t>
      </w:r>
      <w:r w:rsidR="0089210E" w:rsidRPr="00813048">
        <w:tab/>
        <w:t>(*)</w:t>
      </w:r>
    </w:p>
    <w:p w14:paraId="7E8F7DDA" w14:textId="77777777" w:rsidR="008E68D7" w:rsidRPr="002C3DED" w:rsidRDefault="008E68D7" w:rsidP="00A063DB">
      <w:pPr>
        <w:tabs>
          <w:tab w:val="right" w:pos="9923"/>
        </w:tabs>
        <w:jc w:val="both"/>
        <w:rPr>
          <w:b/>
        </w:rPr>
      </w:pPr>
    </w:p>
    <w:p w14:paraId="3C01CD4C" w14:textId="2EE7673F" w:rsidR="00BF6900" w:rsidRPr="002C3DED" w:rsidRDefault="00BF6900" w:rsidP="00A063DB">
      <w:pPr>
        <w:tabs>
          <w:tab w:val="right" w:pos="9923"/>
        </w:tabs>
        <w:jc w:val="both"/>
        <w:rPr>
          <w:b/>
        </w:rPr>
      </w:pPr>
      <w:r w:rsidRPr="002C3DED">
        <w:rPr>
          <w:b/>
        </w:rPr>
        <w:t>Cadastramento</w:t>
      </w:r>
    </w:p>
    <w:p w14:paraId="2C2DACA2" w14:textId="77777777" w:rsidR="00863A56" w:rsidRPr="002C3DED" w:rsidRDefault="00863A56" w:rsidP="00A063DB">
      <w:pPr>
        <w:tabs>
          <w:tab w:val="right" w:pos="9923"/>
        </w:tabs>
        <w:jc w:val="both"/>
        <w:rPr>
          <w:b/>
        </w:rPr>
      </w:pPr>
    </w:p>
    <w:p w14:paraId="3FC46C6C" w14:textId="550DCAA9" w:rsidR="00B83520" w:rsidRPr="002C3DED" w:rsidRDefault="00B83520" w:rsidP="00B83520">
      <w:pPr>
        <w:tabs>
          <w:tab w:val="right" w:pos="9923"/>
        </w:tabs>
        <w:ind w:left="284" w:hanging="284"/>
        <w:jc w:val="both"/>
      </w:pPr>
      <w:r w:rsidRPr="002C3DED">
        <w:t>9</w:t>
      </w:r>
      <w:r w:rsidR="00BF6900" w:rsidRPr="002C3DED">
        <w:t xml:space="preserve"> </w:t>
      </w:r>
      <w:r w:rsidR="004E33CA" w:rsidRPr="002C3DED">
        <w:t>-</w:t>
      </w:r>
      <w:r w:rsidR="00BF6900" w:rsidRPr="002C3DED">
        <w:t xml:space="preserve"> </w:t>
      </w:r>
      <w:r w:rsidRPr="002C3DED">
        <w:t>O cadastramento no Sicor pode ser efetuado por meio de mensagem (“mensageria”) em formato XML, mediante utilização de:</w:t>
      </w:r>
    </w:p>
    <w:p w14:paraId="6D804931" w14:textId="44500935" w:rsidR="00B83520" w:rsidRPr="002C3DED" w:rsidRDefault="00B83520" w:rsidP="007C30ED">
      <w:pPr>
        <w:tabs>
          <w:tab w:val="right" w:pos="9923"/>
        </w:tabs>
        <w:ind w:left="568" w:hanging="284"/>
        <w:jc w:val="both"/>
      </w:pPr>
      <w:r w:rsidRPr="002C3DED">
        <w:lastRenderedPageBreak/>
        <w:t>a) softwares de gerenciamento de filas de mensagens tendo como infraestrutura de comunicação a Rede do Sistema Financeiro Nacional (RSFN), que se encontra disponível para as instituições financeiras integrantes do Sistema de Pagamentos Brasileiro (SPB);</w:t>
      </w:r>
    </w:p>
    <w:p w14:paraId="761F0808" w14:textId="35B646FC" w:rsidR="00016E32" w:rsidRPr="002C3DED" w:rsidRDefault="00B83520" w:rsidP="007C30ED">
      <w:pPr>
        <w:tabs>
          <w:tab w:val="right" w:pos="9923"/>
        </w:tabs>
        <w:ind w:left="568" w:hanging="284"/>
        <w:jc w:val="both"/>
      </w:pPr>
      <w:r w:rsidRPr="002C3DED">
        <w:t>b) Sistema de Transferência de Arquivos (STA), via internet, disponível na área “Instituições Financeiras” do site do Banco Central</w:t>
      </w:r>
      <w:r w:rsidR="0046332A" w:rsidRPr="002C3DED">
        <w:t xml:space="preserve"> (BC)</w:t>
      </w:r>
      <w:r w:rsidR="005A2A64" w:rsidRPr="002C3DED">
        <w:t>.</w:t>
      </w:r>
    </w:p>
    <w:p w14:paraId="19465565" w14:textId="77777777" w:rsidR="00863A56" w:rsidRPr="002C3DED" w:rsidRDefault="00863A56" w:rsidP="00A063DB">
      <w:pPr>
        <w:tabs>
          <w:tab w:val="right" w:pos="9923"/>
        </w:tabs>
        <w:ind w:left="284" w:hanging="284"/>
        <w:jc w:val="both"/>
      </w:pPr>
    </w:p>
    <w:p w14:paraId="3A46B2E6" w14:textId="77777777" w:rsidR="00BF6900" w:rsidRPr="002C3DED" w:rsidRDefault="00BF6900" w:rsidP="00A063DB">
      <w:pPr>
        <w:tabs>
          <w:tab w:val="right" w:pos="9923"/>
        </w:tabs>
        <w:jc w:val="both"/>
        <w:rPr>
          <w:b/>
        </w:rPr>
      </w:pPr>
      <w:r w:rsidRPr="002C3DED">
        <w:rPr>
          <w:b/>
        </w:rPr>
        <w:t>Mensagens: Definição e Formato</w:t>
      </w:r>
    </w:p>
    <w:p w14:paraId="4549E5AA" w14:textId="77777777" w:rsidR="00863A56" w:rsidRPr="002C3DED" w:rsidRDefault="00863A56" w:rsidP="00A063DB">
      <w:pPr>
        <w:tabs>
          <w:tab w:val="right" w:pos="9923"/>
        </w:tabs>
        <w:jc w:val="both"/>
        <w:rPr>
          <w:b/>
        </w:rPr>
      </w:pPr>
    </w:p>
    <w:p w14:paraId="3EFC88DE" w14:textId="61DC0257" w:rsidR="00BF6900" w:rsidRPr="002C3DED" w:rsidRDefault="00A775EA" w:rsidP="00A063DB">
      <w:pPr>
        <w:tabs>
          <w:tab w:val="right" w:pos="9923"/>
        </w:tabs>
        <w:ind w:left="284" w:hanging="284"/>
        <w:jc w:val="both"/>
      </w:pPr>
      <w:r w:rsidRPr="002C3DED">
        <w:t>1</w:t>
      </w:r>
      <w:r w:rsidR="00F77DF7" w:rsidRPr="002C3DED">
        <w:t>0</w:t>
      </w:r>
      <w:r w:rsidR="00BF6900" w:rsidRPr="002C3DED">
        <w:t xml:space="preserve"> </w:t>
      </w:r>
      <w:r w:rsidR="004E33CA" w:rsidRPr="002C3DED">
        <w:t>-</w:t>
      </w:r>
      <w:r w:rsidR="00F90E19" w:rsidRPr="002C3DED">
        <w:t xml:space="preserve"> </w:t>
      </w:r>
      <w:r w:rsidR="00F77DF7" w:rsidRPr="002C3DED">
        <w:t>As mensagens que trafegam pela RSFN encontram-se definidas no Catálogo de Serviços do SFN, disponível nos serviços da área “Comunicação Eletrônica de Dados no Sistema Financeiro” do site do BC</w:t>
      </w:r>
      <w:r w:rsidRPr="002C3DED">
        <w:t>.</w:t>
      </w:r>
    </w:p>
    <w:p w14:paraId="791B8BE1" w14:textId="77777777" w:rsidR="0045319D" w:rsidRPr="002C3DED" w:rsidRDefault="0045319D" w:rsidP="00A063DB">
      <w:pPr>
        <w:tabs>
          <w:tab w:val="right" w:pos="9923"/>
        </w:tabs>
        <w:jc w:val="both"/>
      </w:pPr>
    </w:p>
    <w:p w14:paraId="30D231C6" w14:textId="7B9498C5" w:rsidR="00BF6900" w:rsidRPr="002C3DED" w:rsidRDefault="00A775EA" w:rsidP="00A063DB">
      <w:pPr>
        <w:tabs>
          <w:tab w:val="right" w:pos="9923"/>
        </w:tabs>
        <w:ind w:left="284" w:hanging="284"/>
        <w:jc w:val="both"/>
      </w:pPr>
      <w:r w:rsidRPr="002C3DED">
        <w:t>1</w:t>
      </w:r>
      <w:r w:rsidR="00F77DF7" w:rsidRPr="002C3DED">
        <w:t>1</w:t>
      </w:r>
      <w:r w:rsidR="00BF6900" w:rsidRPr="002C3DED">
        <w:t xml:space="preserve"> </w:t>
      </w:r>
      <w:r w:rsidR="004E33CA" w:rsidRPr="002C3DED">
        <w:t>-</w:t>
      </w:r>
      <w:r w:rsidR="00BF6900" w:rsidRPr="002C3DED">
        <w:t xml:space="preserve"> As mensagens referentes ao Sicor estão descritas no grupo de serviços Controle de Ope</w:t>
      </w:r>
      <w:r w:rsidR="00FC2522" w:rsidRPr="002C3DED">
        <w:t>rações Rurais (COR), Volume III</w:t>
      </w:r>
      <w:r w:rsidR="00BF6900" w:rsidRPr="002C3DED">
        <w:t xml:space="preserve"> do catálogo.</w:t>
      </w:r>
    </w:p>
    <w:p w14:paraId="0ACC364D" w14:textId="77777777" w:rsidR="0045319D" w:rsidRPr="002C3DED" w:rsidRDefault="0045319D" w:rsidP="00A063DB">
      <w:pPr>
        <w:tabs>
          <w:tab w:val="right" w:pos="9923"/>
        </w:tabs>
        <w:jc w:val="both"/>
      </w:pPr>
    </w:p>
    <w:p w14:paraId="574BD262" w14:textId="0EB5C989" w:rsidR="00BF6900" w:rsidRPr="002C3DED" w:rsidRDefault="00A775EA" w:rsidP="00A063DB">
      <w:pPr>
        <w:tabs>
          <w:tab w:val="right" w:pos="9923"/>
        </w:tabs>
        <w:ind w:left="284" w:hanging="284"/>
        <w:jc w:val="both"/>
      </w:pPr>
      <w:r w:rsidRPr="002C3DED">
        <w:t>1</w:t>
      </w:r>
      <w:r w:rsidR="00F77DF7" w:rsidRPr="002C3DED">
        <w:t>2</w:t>
      </w:r>
      <w:r w:rsidR="004E33CA" w:rsidRPr="002C3DED">
        <w:t xml:space="preserve"> - O Volume IV do catálogo contém os dicionários de campos e tipos, bem como as referências cruzadas necessárias para a completa descrição de todas as mensagens do Sicor.</w:t>
      </w:r>
    </w:p>
    <w:p w14:paraId="12D2CC1A" w14:textId="77777777" w:rsidR="0045319D" w:rsidRPr="002C3DED" w:rsidRDefault="0045319D" w:rsidP="00A063DB">
      <w:pPr>
        <w:tabs>
          <w:tab w:val="right" w:pos="9923"/>
        </w:tabs>
        <w:jc w:val="both"/>
      </w:pPr>
    </w:p>
    <w:p w14:paraId="3BECB466" w14:textId="50529E0B" w:rsidR="00023911" w:rsidRPr="002C3DED" w:rsidRDefault="00023911" w:rsidP="00023911">
      <w:pPr>
        <w:tabs>
          <w:tab w:val="right" w:pos="9923"/>
        </w:tabs>
        <w:ind w:left="284" w:hanging="284"/>
        <w:jc w:val="both"/>
      </w:pPr>
      <w:r w:rsidRPr="002C3DED">
        <w:t>1</w:t>
      </w:r>
      <w:r w:rsidR="00F77DF7" w:rsidRPr="002C3DED">
        <w:t>3</w:t>
      </w:r>
      <w:r w:rsidRPr="002C3DED">
        <w:t xml:space="preserve"> - As mensagens do Sicor (grupo de serviços COR) estão assim divididas:</w:t>
      </w:r>
    </w:p>
    <w:p w14:paraId="356CB15D" w14:textId="55A446DD" w:rsidR="00F77DF7" w:rsidRPr="002C3DED" w:rsidRDefault="00023911" w:rsidP="00F77DF7">
      <w:pPr>
        <w:tabs>
          <w:tab w:val="right" w:pos="9923"/>
        </w:tabs>
        <w:ind w:left="568" w:hanging="284"/>
        <w:jc w:val="both"/>
      </w:pPr>
      <w:proofErr w:type="gramStart"/>
      <w:r w:rsidRPr="002C3DED">
        <w:t xml:space="preserve">a) </w:t>
      </w:r>
      <w:r w:rsidR="00F77DF7" w:rsidRPr="002C3DED">
        <w:t xml:space="preserve"> “</w:t>
      </w:r>
      <w:proofErr w:type="gramEnd"/>
      <w:r w:rsidR="00F77DF7" w:rsidRPr="002C3DED">
        <w:t>COR0001 - Requisição de inclusão ou alteração de Cédula de Crédito Rural”;</w:t>
      </w:r>
    </w:p>
    <w:p w14:paraId="25DD0E16" w14:textId="77777777" w:rsidR="00F77DF7" w:rsidRPr="002C3DED" w:rsidRDefault="00F77DF7" w:rsidP="00F77DF7">
      <w:pPr>
        <w:tabs>
          <w:tab w:val="right" w:pos="9923"/>
        </w:tabs>
        <w:ind w:left="568" w:hanging="284"/>
        <w:jc w:val="both"/>
      </w:pPr>
      <w:r w:rsidRPr="002C3DED">
        <w:t>b)</w:t>
      </w:r>
      <w:r w:rsidRPr="002C3DED">
        <w:tab/>
        <w:t>“COR0002 - Requisição de exclusão de Cédula de Crédito Rural”;</w:t>
      </w:r>
    </w:p>
    <w:p w14:paraId="2C72188B" w14:textId="77777777" w:rsidR="00F77DF7" w:rsidRPr="002C3DED" w:rsidRDefault="00F77DF7" w:rsidP="00F77DF7">
      <w:pPr>
        <w:tabs>
          <w:tab w:val="right" w:pos="9923"/>
        </w:tabs>
        <w:ind w:left="568" w:hanging="284"/>
        <w:jc w:val="both"/>
      </w:pPr>
      <w:r w:rsidRPr="002C3DED">
        <w:t>c)</w:t>
      </w:r>
      <w:r w:rsidRPr="002C3DED">
        <w:tab/>
        <w:t>“COR0003 - Consulta Cédulas de Crédito Rural”;</w:t>
      </w:r>
    </w:p>
    <w:p w14:paraId="302448F7" w14:textId="77777777" w:rsidR="00F77DF7" w:rsidRPr="002C3DED" w:rsidRDefault="00F77DF7" w:rsidP="00F77DF7">
      <w:pPr>
        <w:tabs>
          <w:tab w:val="right" w:pos="9923"/>
        </w:tabs>
        <w:ind w:left="568" w:hanging="284"/>
        <w:jc w:val="both"/>
      </w:pPr>
      <w:r w:rsidRPr="002C3DED">
        <w:t>d)</w:t>
      </w:r>
      <w:r w:rsidRPr="002C3DED">
        <w:tab/>
        <w:t>“COR0004 - Requisição de alteração na composição das destinações de financiamento de uma Cédula de Crédito Rural”;</w:t>
      </w:r>
    </w:p>
    <w:p w14:paraId="7B0FF59B" w14:textId="77777777" w:rsidR="00F77DF7" w:rsidRPr="002C3DED" w:rsidRDefault="00F77DF7" w:rsidP="00F77DF7">
      <w:pPr>
        <w:tabs>
          <w:tab w:val="right" w:pos="9923"/>
        </w:tabs>
        <w:ind w:left="568" w:hanging="284"/>
        <w:jc w:val="both"/>
      </w:pPr>
      <w:r w:rsidRPr="002C3DED">
        <w:t>e)</w:t>
      </w:r>
      <w:r w:rsidRPr="002C3DED">
        <w:tab/>
        <w:t>“COR0005 - Requisição de alteração de campos complementares de Cédula de Crédito Rural”;</w:t>
      </w:r>
    </w:p>
    <w:p w14:paraId="2E4E3F42" w14:textId="77777777" w:rsidR="00F77DF7" w:rsidRPr="002C3DED" w:rsidRDefault="00F77DF7" w:rsidP="00F77DF7">
      <w:pPr>
        <w:tabs>
          <w:tab w:val="right" w:pos="9923"/>
        </w:tabs>
        <w:ind w:left="568" w:hanging="284"/>
        <w:jc w:val="both"/>
      </w:pPr>
      <w:r w:rsidRPr="002C3DED">
        <w:t>f)</w:t>
      </w:r>
      <w:r w:rsidRPr="002C3DED">
        <w:tab/>
        <w:t>“COR0006 - Consulta extrato de operações de um beneficiário”;</w:t>
      </w:r>
    </w:p>
    <w:p w14:paraId="0ADD9BE0" w14:textId="77777777" w:rsidR="00F77DF7" w:rsidRPr="002C3DED" w:rsidRDefault="00F77DF7" w:rsidP="00F77DF7">
      <w:pPr>
        <w:tabs>
          <w:tab w:val="right" w:pos="9923"/>
        </w:tabs>
        <w:ind w:left="568" w:hanging="284"/>
        <w:jc w:val="both"/>
      </w:pPr>
      <w:r w:rsidRPr="002C3DED">
        <w:t>g)</w:t>
      </w:r>
      <w:r w:rsidRPr="002C3DED">
        <w:tab/>
        <w:t>“COR0007 - Consulta dados dinâmicos de operações de crédito rural”;</w:t>
      </w:r>
    </w:p>
    <w:p w14:paraId="72B18C21" w14:textId="77777777" w:rsidR="00F77DF7" w:rsidRPr="002C3DED" w:rsidRDefault="00F77DF7" w:rsidP="00F77DF7">
      <w:pPr>
        <w:tabs>
          <w:tab w:val="right" w:pos="9923"/>
        </w:tabs>
        <w:ind w:left="568" w:hanging="284"/>
        <w:jc w:val="both"/>
      </w:pPr>
      <w:r w:rsidRPr="002C3DED">
        <w:t>h)</w:t>
      </w:r>
      <w:r w:rsidRPr="002C3DED">
        <w:tab/>
        <w:t>“COR0008 - Consulta dados dinâmicos rejeitados durante importação do SCR pelo Sicor”;</w:t>
      </w:r>
    </w:p>
    <w:p w14:paraId="2059D131" w14:textId="77777777" w:rsidR="00F77DF7" w:rsidRPr="002C3DED" w:rsidRDefault="00F77DF7" w:rsidP="00F77DF7">
      <w:pPr>
        <w:tabs>
          <w:tab w:val="right" w:pos="9923"/>
        </w:tabs>
        <w:ind w:left="568" w:hanging="284"/>
        <w:jc w:val="both"/>
      </w:pPr>
      <w:r w:rsidRPr="002C3DED">
        <w:t>i)</w:t>
      </w:r>
      <w:r w:rsidRPr="002C3DED">
        <w:tab/>
        <w:t>“COR0001R1 - Resposta ao Requisitante de inclusão ou alteração de Cédula de Crédito Rural”</w:t>
      </w:r>
    </w:p>
    <w:p w14:paraId="30BAFA60" w14:textId="77777777" w:rsidR="00F77DF7" w:rsidRPr="002C3DED" w:rsidRDefault="00F77DF7" w:rsidP="00F77DF7">
      <w:pPr>
        <w:tabs>
          <w:tab w:val="right" w:pos="9923"/>
        </w:tabs>
        <w:ind w:left="568" w:hanging="284"/>
        <w:jc w:val="both"/>
      </w:pPr>
      <w:r w:rsidRPr="002C3DED">
        <w:t>j)</w:t>
      </w:r>
      <w:r w:rsidRPr="002C3DED">
        <w:tab/>
        <w:t>“COR0002R1 - Resposta ao Requisitante de exclusão de Cédula de Crédito Rural”</w:t>
      </w:r>
    </w:p>
    <w:p w14:paraId="102409D9" w14:textId="77777777" w:rsidR="00F77DF7" w:rsidRPr="002C3DED" w:rsidRDefault="00F77DF7" w:rsidP="00F77DF7">
      <w:pPr>
        <w:tabs>
          <w:tab w:val="right" w:pos="9923"/>
        </w:tabs>
        <w:ind w:left="568" w:hanging="284"/>
        <w:jc w:val="both"/>
      </w:pPr>
      <w:r w:rsidRPr="002C3DED">
        <w:t>k)</w:t>
      </w:r>
      <w:r w:rsidRPr="002C3DED">
        <w:tab/>
        <w:t>“COR0003R1 - Resposta à Consulta Cédulas de Crédito Rural”;</w:t>
      </w:r>
    </w:p>
    <w:p w14:paraId="519A7C8F" w14:textId="77777777" w:rsidR="00F77DF7" w:rsidRPr="002C3DED" w:rsidRDefault="00F77DF7" w:rsidP="00F77DF7">
      <w:pPr>
        <w:tabs>
          <w:tab w:val="right" w:pos="9923"/>
        </w:tabs>
        <w:ind w:left="568" w:hanging="284"/>
        <w:jc w:val="both"/>
      </w:pPr>
      <w:r w:rsidRPr="002C3DED">
        <w:t>l)</w:t>
      </w:r>
      <w:r w:rsidRPr="002C3DED">
        <w:tab/>
        <w:t>“COR0004R1 - Resposta ao Requisitante de alteração na composição das destinações de financiamento de uma Cédula de Crédito Rural”;</w:t>
      </w:r>
    </w:p>
    <w:p w14:paraId="2EA952AA" w14:textId="77777777" w:rsidR="00F77DF7" w:rsidRPr="002C3DED" w:rsidRDefault="00F77DF7" w:rsidP="00F77DF7">
      <w:pPr>
        <w:tabs>
          <w:tab w:val="right" w:pos="9923"/>
        </w:tabs>
        <w:ind w:left="568" w:hanging="284"/>
        <w:jc w:val="both"/>
      </w:pPr>
      <w:r w:rsidRPr="002C3DED">
        <w:t>m)</w:t>
      </w:r>
      <w:r w:rsidRPr="002C3DED">
        <w:tab/>
        <w:t>“COR0005R1 - Resposta ao Requisitante de alteração de campos complementares de Cédula de Crédito Rural”;</w:t>
      </w:r>
    </w:p>
    <w:p w14:paraId="30D51FFF" w14:textId="77777777" w:rsidR="00F77DF7" w:rsidRPr="002C3DED" w:rsidRDefault="00F77DF7" w:rsidP="00F77DF7">
      <w:pPr>
        <w:tabs>
          <w:tab w:val="right" w:pos="9923"/>
        </w:tabs>
        <w:ind w:left="568" w:hanging="284"/>
        <w:jc w:val="both"/>
      </w:pPr>
      <w:r w:rsidRPr="002C3DED">
        <w:t>n)</w:t>
      </w:r>
      <w:r w:rsidRPr="002C3DED">
        <w:tab/>
        <w:t>“COR0006R1 - Resposta à Consulta extrato de operações de um beneficiário”;</w:t>
      </w:r>
    </w:p>
    <w:p w14:paraId="7B39441D" w14:textId="77777777" w:rsidR="00F77DF7" w:rsidRPr="002C3DED" w:rsidRDefault="00F77DF7" w:rsidP="00F77DF7">
      <w:pPr>
        <w:tabs>
          <w:tab w:val="right" w:pos="9923"/>
        </w:tabs>
        <w:ind w:left="568" w:hanging="284"/>
        <w:jc w:val="both"/>
      </w:pPr>
      <w:r w:rsidRPr="002C3DED">
        <w:t>o)</w:t>
      </w:r>
      <w:r w:rsidRPr="002C3DED">
        <w:tab/>
        <w:t>“COR0007R1- Resposta à Consulta dados dinâmicos de operações de crédito rural”;</w:t>
      </w:r>
    </w:p>
    <w:p w14:paraId="481363E1" w14:textId="62060890" w:rsidR="00055BB5" w:rsidRPr="002C3DED" w:rsidRDefault="00F77DF7" w:rsidP="00F77DF7">
      <w:pPr>
        <w:tabs>
          <w:tab w:val="right" w:pos="9923"/>
        </w:tabs>
        <w:ind w:left="568" w:hanging="284"/>
        <w:jc w:val="both"/>
      </w:pPr>
      <w:r w:rsidRPr="002C3DED">
        <w:t>p)</w:t>
      </w:r>
      <w:r w:rsidRPr="002C3DED">
        <w:tab/>
        <w:t>“COR0008R1- Resposta à Consulta dados dinâmicos rejeitados durante importação do SCR pelo Sicor</w:t>
      </w:r>
      <w:r w:rsidR="007D3BCA" w:rsidRPr="002C3DED">
        <w:t>”</w:t>
      </w:r>
      <w:r w:rsidR="008C4B2D" w:rsidRPr="002C3DED">
        <w:t>.</w:t>
      </w:r>
    </w:p>
    <w:p w14:paraId="2AEB8D86" w14:textId="48AADA52" w:rsidR="00F741F0" w:rsidRPr="002C3DED" w:rsidRDefault="00F741F0" w:rsidP="00A063DB">
      <w:pPr>
        <w:tabs>
          <w:tab w:val="right" w:pos="9923"/>
        </w:tabs>
        <w:ind w:left="568" w:hanging="284"/>
        <w:jc w:val="both"/>
      </w:pPr>
    </w:p>
    <w:p w14:paraId="6B99BA31" w14:textId="380EABF2" w:rsidR="000A39F8" w:rsidRPr="002C3DED" w:rsidRDefault="000A39F8" w:rsidP="008169BA">
      <w:pPr>
        <w:tabs>
          <w:tab w:val="right" w:pos="10065"/>
        </w:tabs>
        <w:ind w:left="568" w:right="-709" w:hanging="284"/>
        <w:jc w:val="both"/>
      </w:pPr>
      <w:r w:rsidRPr="002C3DED">
        <w:t>Nota:</w:t>
      </w:r>
    </w:p>
    <w:p w14:paraId="5D865FF7" w14:textId="010A8851" w:rsidR="000A39F8" w:rsidRPr="002C3DED" w:rsidRDefault="000A39F8" w:rsidP="00A10857">
      <w:pPr>
        <w:tabs>
          <w:tab w:val="right" w:pos="9923"/>
        </w:tabs>
        <w:ind w:left="568" w:hanging="284"/>
        <w:jc w:val="both"/>
      </w:pPr>
      <w:r w:rsidRPr="002C3DED">
        <w:t>Para terem acesso às informações de que tratam as consultas COR0003, COR0006 e COR0007, as instituições financeiras devem obter consentimento prévio do beneficiário, autorizando acesso aos dados registrados no Sicor sobre operações ativas e passivas e serviços prestados por instituições financeiras, bem como demais informações pessoais que serão exibidos por tais consultas segundo leiautes vigentes definidos no "Grupo de Serviços COR", Volume III do “Catálogo de Serviços do SFN”, disponível na página de "Comunicação Eletrônica de Dados do Sistema Financeiro" do sítio do BC.</w:t>
      </w:r>
    </w:p>
    <w:p w14:paraId="71E59E10" w14:textId="77777777" w:rsidR="000A39F8" w:rsidRPr="002C3DED" w:rsidRDefault="000A39F8" w:rsidP="00A063DB">
      <w:pPr>
        <w:tabs>
          <w:tab w:val="right" w:pos="9923"/>
        </w:tabs>
        <w:ind w:left="568" w:hanging="284"/>
        <w:jc w:val="both"/>
      </w:pPr>
    </w:p>
    <w:p w14:paraId="29A11EE7" w14:textId="77777777" w:rsidR="004E33CA" w:rsidRPr="002C3DED" w:rsidRDefault="004E33CA" w:rsidP="00A063DB">
      <w:pPr>
        <w:tabs>
          <w:tab w:val="right" w:pos="9923"/>
        </w:tabs>
        <w:jc w:val="both"/>
        <w:rPr>
          <w:b/>
        </w:rPr>
      </w:pPr>
      <w:r w:rsidRPr="002C3DED">
        <w:rPr>
          <w:b/>
        </w:rPr>
        <w:t>Tabelas</w:t>
      </w:r>
    </w:p>
    <w:p w14:paraId="252B59DD" w14:textId="77777777" w:rsidR="00863A56" w:rsidRPr="002C3DED" w:rsidRDefault="00863A56" w:rsidP="00552833">
      <w:pPr>
        <w:tabs>
          <w:tab w:val="right" w:pos="9355"/>
        </w:tabs>
        <w:jc w:val="both"/>
      </w:pPr>
    </w:p>
    <w:p w14:paraId="0B2333E0" w14:textId="1F5CC06D" w:rsidR="004E33CA" w:rsidRPr="002C3DED" w:rsidRDefault="00A775EA" w:rsidP="00A063DB">
      <w:pPr>
        <w:tabs>
          <w:tab w:val="right" w:pos="9923"/>
        </w:tabs>
        <w:ind w:left="284" w:hanging="284"/>
        <w:jc w:val="both"/>
      </w:pPr>
      <w:r w:rsidRPr="002C3DED">
        <w:t>1</w:t>
      </w:r>
      <w:r w:rsidR="00233B32" w:rsidRPr="002C3DED">
        <w:t>4</w:t>
      </w:r>
      <w:r w:rsidR="004E33CA" w:rsidRPr="002C3DED">
        <w:t xml:space="preserve"> - As tabelas do Sicor estão disponíveis no endereço eletrônico: </w:t>
      </w:r>
      <w:r w:rsidR="008C4B2D" w:rsidRPr="002C3DED">
        <w:t>www.bcb.gov.br &gt; Estabilidade financeira &gt; Supervisão &gt; Crédito Rural &gt; Tabelas</w:t>
      </w:r>
      <w:r w:rsidR="004E33CA" w:rsidRPr="002C3DED">
        <w:t>.</w:t>
      </w:r>
    </w:p>
    <w:p w14:paraId="6089E1E1" w14:textId="77777777" w:rsidR="00863A56" w:rsidRPr="002C3DED" w:rsidRDefault="00863A56" w:rsidP="00A063DB">
      <w:pPr>
        <w:tabs>
          <w:tab w:val="right" w:pos="9923"/>
        </w:tabs>
        <w:ind w:left="284" w:hanging="284"/>
        <w:jc w:val="both"/>
      </w:pPr>
    </w:p>
    <w:p w14:paraId="24AB55D9" w14:textId="77777777" w:rsidR="004E33CA" w:rsidRPr="002C3DED" w:rsidRDefault="004E33CA" w:rsidP="00A063DB">
      <w:pPr>
        <w:tabs>
          <w:tab w:val="right" w:pos="9923"/>
        </w:tabs>
        <w:jc w:val="both"/>
        <w:rPr>
          <w:b/>
        </w:rPr>
      </w:pPr>
      <w:r w:rsidRPr="002C3DED">
        <w:rPr>
          <w:b/>
        </w:rPr>
        <w:t>Responsável pelo Cadastramento</w:t>
      </w:r>
    </w:p>
    <w:p w14:paraId="5C0928E4" w14:textId="77777777" w:rsidR="00863A56" w:rsidRPr="002C3DED" w:rsidRDefault="00863A56" w:rsidP="00A063DB">
      <w:pPr>
        <w:tabs>
          <w:tab w:val="right" w:pos="9923"/>
        </w:tabs>
        <w:jc w:val="both"/>
        <w:rPr>
          <w:b/>
        </w:rPr>
      </w:pPr>
    </w:p>
    <w:p w14:paraId="6672A278" w14:textId="0930A483" w:rsidR="004E33CA" w:rsidRPr="002C3DED" w:rsidRDefault="00A775EA" w:rsidP="00A063DB">
      <w:pPr>
        <w:tabs>
          <w:tab w:val="right" w:pos="9923"/>
        </w:tabs>
        <w:ind w:left="284" w:hanging="284"/>
        <w:jc w:val="both"/>
      </w:pPr>
      <w:r w:rsidRPr="002C3DED">
        <w:t>1</w:t>
      </w:r>
      <w:r w:rsidR="00233B32" w:rsidRPr="002C3DED">
        <w:t>5</w:t>
      </w:r>
      <w:r w:rsidR="004E33CA" w:rsidRPr="002C3DED">
        <w:t xml:space="preserve"> - </w:t>
      </w:r>
      <w:r w:rsidRPr="002C3DED">
        <w:t>É responsável pelo cadastramento de operação no Sicor a instituição financeira que concede o crédito rural e/ou opera o Proagro, na qualidade de agente desse programa, definido no MCR 1</w:t>
      </w:r>
      <w:r w:rsidR="00233B32" w:rsidRPr="002C3DED">
        <w:t>2</w:t>
      </w:r>
      <w:r w:rsidRPr="002C3DED">
        <w:t>-1.</w:t>
      </w:r>
    </w:p>
    <w:p w14:paraId="56CFC828" w14:textId="77777777" w:rsidR="00863A56" w:rsidRPr="002C3DED" w:rsidRDefault="00863A56" w:rsidP="00A063DB">
      <w:pPr>
        <w:tabs>
          <w:tab w:val="right" w:pos="9923"/>
        </w:tabs>
        <w:ind w:left="284" w:hanging="284"/>
        <w:jc w:val="both"/>
      </w:pPr>
    </w:p>
    <w:p w14:paraId="7C3E9C51" w14:textId="3CC888A6" w:rsidR="004E33CA" w:rsidRPr="002C3DED" w:rsidRDefault="00A775EA" w:rsidP="00A063DB">
      <w:pPr>
        <w:tabs>
          <w:tab w:val="right" w:pos="9923"/>
        </w:tabs>
        <w:ind w:left="284" w:hanging="284"/>
        <w:jc w:val="both"/>
      </w:pPr>
      <w:r w:rsidRPr="002C3DED">
        <w:t>1</w:t>
      </w:r>
      <w:r w:rsidR="00233B32" w:rsidRPr="002C3DED">
        <w:t>6</w:t>
      </w:r>
      <w:r w:rsidR="004E33CA" w:rsidRPr="002C3DED">
        <w:t xml:space="preserve"> - Admite-se o cadastramento de operação no Sicor por instituição financeira diferente daquela que concedeu o crédito, quando houver autorização específica ou previsão normativa. Nes</w:t>
      </w:r>
      <w:r w:rsidR="00AD6AF5" w:rsidRPr="002C3DED">
        <w:t>s</w:t>
      </w:r>
      <w:r w:rsidR="004E33CA" w:rsidRPr="002C3DED">
        <w:t>e caso, é obrigatório o fornecimento de CNPJ das instituições envolvidas, que passam a ser assim identificadas:</w:t>
      </w:r>
    </w:p>
    <w:p w14:paraId="08FFBDF3" w14:textId="505A4A4F" w:rsidR="004E33CA" w:rsidRPr="002C3DED" w:rsidRDefault="004E33CA" w:rsidP="00A063DB">
      <w:pPr>
        <w:tabs>
          <w:tab w:val="right" w:pos="9923"/>
        </w:tabs>
        <w:ind w:left="568" w:hanging="284"/>
        <w:jc w:val="both"/>
      </w:pPr>
      <w:r w:rsidRPr="002C3DED">
        <w:t>a) Instituição</w:t>
      </w:r>
      <w:r w:rsidR="00233B32" w:rsidRPr="002C3DED">
        <w:t>/Agência</w:t>
      </w:r>
      <w:r w:rsidRPr="002C3DED">
        <w:t xml:space="preserve"> Responsável;</w:t>
      </w:r>
    </w:p>
    <w:p w14:paraId="5626C3C1" w14:textId="3F25C554" w:rsidR="004E33CA" w:rsidRPr="002C3DED" w:rsidRDefault="004E33CA" w:rsidP="00A063DB">
      <w:pPr>
        <w:tabs>
          <w:tab w:val="right" w:pos="9923"/>
        </w:tabs>
        <w:ind w:left="568" w:hanging="284"/>
        <w:jc w:val="both"/>
      </w:pPr>
      <w:r w:rsidRPr="002C3DED">
        <w:lastRenderedPageBreak/>
        <w:t xml:space="preserve">b) Instituição </w:t>
      </w:r>
      <w:proofErr w:type="spellStart"/>
      <w:r w:rsidR="00233B32" w:rsidRPr="002C3DED">
        <w:t>Cadastrante</w:t>
      </w:r>
      <w:proofErr w:type="spellEnd"/>
      <w:r w:rsidRPr="002C3DED">
        <w:t>.</w:t>
      </w:r>
    </w:p>
    <w:p w14:paraId="2830B0F6" w14:textId="77777777" w:rsidR="004E5ACA" w:rsidRPr="002C3DED" w:rsidRDefault="004E5ACA" w:rsidP="00A063DB">
      <w:pPr>
        <w:tabs>
          <w:tab w:val="right" w:pos="9923"/>
        </w:tabs>
        <w:jc w:val="both"/>
      </w:pPr>
    </w:p>
    <w:p w14:paraId="6F018BC8" w14:textId="77777777" w:rsidR="004E33CA" w:rsidRPr="002C3DED" w:rsidRDefault="004E33CA" w:rsidP="00A063DB">
      <w:pPr>
        <w:tabs>
          <w:tab w:val="right" w:pos="9923"/>
        </w:tabs>
        <w:jc w:val="both"/>
        <w:rPr>
          <w:b/>
        </w:rPr>
      </w:pPr>
      <w:r w:rsidRPr="002C3DED">
        <w:rPr>
          <w:b/>
        </w:rPr>
        <w:t>Inclusão de Informação no Sicor</w:t>
      </w:r>
    </w:p>
    <w:p w14:paraId="295C5D43" w14:textId="77777777" w:rsidR="00863A56" w:rsidRPr="002C3DED" w:rsidRDefault="00863A56" w:rsidP="00A063DB">
      <w:pPr>
        <w:tabs>
          <w:tab w:val="right" w:pos="9923"/>
        </w:tabs>
        <w:jc w:val="both"/>
        <w:rPr>
          <w:b/>
        </w:rPr>
      </w:pPr>
    </w:p>
    <w:p w14:paraId="57729281" w14:textId="270FED33" w:rsidR="004E33CA" w:rsidRPr="002C3DED" w:rsidRDefault="00A775EA" w:rsidP="00A063DB">
      <w:pPr>
        <w:tabs>
          <w:tab w:val="right" w:pos="9923"/>
        </w:tabs>
        <w:ind w:left="284" w:hanging="284"/>
        <w:jc w:val="both"/>
      </w:pPr>
      <w:r w:rsidRPr="002C3DED">
        <w:t>1</w:t>
      </w:r>
      <w:r w:rsidR="00DB3B62" w:rsidRPr="002C3DED">
        <w:t>7</w:t>
      </w:r>
      <w:r w:rsidR="004E33CA" w:rsidRPr="002C3DED">
        <w:t xml:space="preserve"> - Para efeito de inclusão de informação no Sicor devem ser observados:</w:t>
      </w:r>
    </w:p>
    <w:p w14:paraId="616B3D6C" w14:textId="3C4D87BC" w:rsidR="004E33CA" w:rsidRPr="002C3DED" w:rsidRDefault="004E33CA" w:rsidP="00A063DB">
      <w:pPr>
        <w:tabs>
          <w:tab w:val="right" w:pos="9923"/>
        </w:tabs>
        <w:ind w:left="568" w:hanging="284"/>
        <w:jc w:val="both"/>
      </w:pPr>
      <w:r w:rsidRPr="002C3DED">
        <w:t>a) horário: das 8h às 20h, em dias úteis;</w:t>
      </w:r>
    </w:p>
    <w:p w14:paraId="3D59CDC1" w14:textId="1F097034" w:rsidR="00C36E36" w:rsidRPr="002C3DED" w:rsidRDefault="004E33CA" w:rsidP="00002332">
      <w:pPr>
        <w:tabs>
          <w:tab w:val="right" w:pos="9923"/>
        </w:tabs>
        <w:ind w:left="568" w:hanging="284"/>
        <w:jc w:val="both"/>
      </w:pPr>
      <w:r w:rsidRPr="002C3DED">
        <w:t>b) data: a data de inclusão deve coincidir com a data da formalização/assinatura da respectiva operação de crédito rural ou do Termo de Adesão ao Proagro (D+0)</w:t>
      </w:r>
      <w:r w:rsidR="0011799C" w:rsidRPr="002C3DED">
        <w:t>;</w:t>
      </w:r>
    </w:p>
    <w:p w14:paraId="78FDA072" w14:textId="1F693507" w:rsidR="00C36E36" w:rsidRPr="002C3DED" w:rsidRDefault="00C36E36" w:rsidP="00C36E36">
      <w:pPr>
        <w:tabs>
          <w:tab w:val="right" w:pos="9923"/>
        </w:tabs>
        <w:ind w:left="568" w:hanging="284"/>
        <w:jc w:val="both"/>
      </w:pPr>
      <w:r w:rsidRPr="002C3DED">
        <w:t>c) entre 26 e 31 de dezembro de cada ano civil, o Sicor não receberá registros de enquadramento de operações no Proagro, de Comunicações de Perdas do Proagro (COP) nem inclusões de Relatórios de Comprovação de Perdas do Proagro (RCP) e de Súmulas de Julgamento do Proagro;</w:t>
      </w:r>
    </w:p>
    <w:p w14:paraId="67021BD8" w14:textId="011C5C9C" w:rsidR="00002332" w:rsidRPr="002C3DED" w:rsidRDefault="00C36E36" w:rsidP="00C36E36">
      <w:pPr>
        <w:tabs>
          <w:tab w:val="right" w:pos="9923"/>
        </w:tabs>
        <w:ind w:left="568" w:hanging="284"/>
        <w:jc w:val="both"/>
      </w:pPr>
      <w:r w:rsidRPr="002C3DED">
        <w:t>d) quando se tratar de crédito formalizado após a data de término do plantio, a contagem do prazo de que trata o MCR 12-2-16</w:t>
      </w:r>
      <w:proofErr w:type="gramStart"/>
      <w:r w:rsidRPr="002C3DED">
        <w:t>-“</w:t>
      </w:r>
      <w:proofErr w:type="gramEnd"/>
      <w:r w:rsidRPr="002C3DED">
        <w:t>i”-II não é interrompida nem suspensa no período previsto na alínea “c”.</w:t>
      </w:r>
      <w:r w:rsidR="00C51655" w:rsidRPr="002C3DED">
        <w:t xml:space="preserve"> </w:t>
      </w:r>
    </w:p>
    <w:p w14:paraId="49B056B8" w14:textId="77777777" w:rsidR="00002332" w:rsidRPr="002C3DED" w:rsidRDefault="00002332" w:rsidP="00002332">
      <w:pPr>
        <w:tabs>
          <w:tab w:val="right" w:pos="9923"/>
        </w:tabs>
        <w:ind w:left="568" w:hanging="284"/>
        <w:jc w:val="both"/>
      </w:pPr>
    </w:p>
    <w:p w14:paraId="3EC305F9" w14:textId="56F32A73" w:rsidR="004E33CA" w:rsidRPr="002C3DED" w:rsidRDefault="004E33CA" w:rsidP="00002332">
      <w:pPr>
        <w:tabs>
          <w:tab w:val="right" w:pos="9923"/>
        </w:tabs>
        <w:jc w:val="both"/>
        <w:rPr>
          <w:b/>
        </w:rPr>
      </w:pPr>
      <w:r w:rsidRPr="002C3DED">
        <w:rPr>
          <w:b/>
        </w:rPr>
        <w:t>Alteração de Informação no Sicor - Regras Gerais - Campos Estáticos que Podem Ser Alterados</w:t>
      </w:r>
    </w:p>
    <w:p w14:paraId="5AC8FAB2" w14:textId="77777777" w:rsidR="00D76F40" w:rsidRPr="002C3DED" w:rsidRDefault="00D76F40" w:rsidP="00A063DB">
      <w:pPr>
        <w:tabs>
          <w:tab w:val="right" w:pos="9923"/>
        </w:tabs>
        <w:jc w:val="both"/>
        <w:rPr>
          <w:b/>
        </w:rPr>
      </w:pPr>
    </w:p>
    <w:p w14:paraId="6B466550" w14:textId="2A23E073" w:rsidR="00497896" w:rsidRPr="002C3DED" w:rsidRDefault="00497896" w:rsidP="00A063DB">
      <w:pPr>
        <w:tabs>
          <w:tab w:val="right" w:pos="9923"/>
        </w:tabs>
        <w:ind w:left="284" w:hanging="284"/>
        <w:jc w:val="both"/>
      </w:pPr>
      <w:r w:rsidRPr="002C3DED">
        <w:t>1</w:t>
      </w:r>
      <w:r w:rsidR="00987265" w:rsidRPr="002C3DED">
        <w:t>8</w:t>
      </w:r>
      <w:r w:rsidRPr="002C3DED">
        <w:t xml:space="preserve"> - </w:t>
      </w:r>
      <w:r w:rsidR="002D7910" w:rsidRPr="002C3DED">
        <w:t>O prazo para alteração dos campos estáticos deve observar as condições a seguir</w:t>
      </w:r>
      <w:r w:rsidR="00EB1CFF" w:rsidRPr="002C3DED">
        <w:t>:</w:t>
      </w:r>
    </w:p>
    <w:p w14:paraId="06A9A86D" w14:textId="1C140F91" w:rsidR="00497896" w:rsidRPr="002C3DED" w:rsidRDefault="00497896" w:rsidP="00A063DB">
      <w:pPr>
        <w:tabs>
          <w:tab w:val="right" w:pos="9923"/>
        </w:tabs>
        <w:ind w:left="568" w:hanging="284"/>
        <w:jc w:val="both"/>
      </w:pPr>
      <w:r w:rsidRPr="002C3DED">
        <w:t xml:space="preserve">a) </w:t>
      </w:r>
      <w:r w:rsidR="002D7910" w:rsidRPr="002C3DED">
        <w:t xml:space="preserve">nos empreendimentos com adesão ao Proagro, os seguintes campos podem ser alterados no prazo de até 40 (quarenta) dias da formalização/assinatura do respectivo instrumento de crédito: </w:t>
      </w:r>
      <w:r w:rsidR="0094073E" w:rsidRPr="002C3DED">
        <w:t>9</w:t>
      </w:r>
      <w:r w:rsidR="002D7910" w:rsidRPr="002C3DED">
        <w:t xml:space="preserve"> (Valor Total Operação), </w:t>
      </w:r>
      <w:r w:rsidR="0094073E" w:rsidRPr="002C3DED">
        <w:t>20</w:t>
      </w:r>
      <w:r w:rsidR="002D7910" w:rsidRPr="002C3DED">
        <w:t xml:space="preserve"> (Programa ou Linha Crédito), </w:t>
      </w:r>
      <w:r w:rsidR="0094073E" w:rsidRPr="002C3DED">
        <w:t>24</w:t>
      </w:r>
      <w:r w:rsidR="002D7910" w:rsidRPr="002C3DED">
        <w:t xml:space="preserve"> (Código Município), </w:t>
      </w:r>
      <w:r w:rsidR="0094073E" w:rsidRPr="002C3DED">
        <w:t>28</w:t>
      </w:r>
      <w:r w:rsidR="002D7910" w:rsidRPr="002C3DED">
        <w:t xml:space="preserve"> (Código Empreendimento), </w:t>
      </w:r>
      <w:r w:rsidR="0094073E" w:rsidRPr="002C3DED">
        <w:t>31</w:t>
      </w:r>
      <w:r w:rsidR="002D7910" w:rsidRPr="002C3DED">
        <w:t xml:space="preserve"> </w:t>
      </w:r>
      <w:r w:rsidR="00DF6FFF" w:rsidRPr="002C3DED">
        <w:t>(</w:t>
      </w:r>
      <w:r w:rsidR="002D7910" w:rsidRPr="002C3DED">
        <w:t xml:space="preserve">Valor Parcela Crédito), </w:t>
      </w:r>
      <w:r w:rsidR="0094073E" w:rsidRPr="002C3DED">
        <w:t>40</w:t>
      </w:r>
      <w:r w:rsidR="002D7910" w:rsidRPr="002C3DED">
        <w:t xml:space="preserve"> (Valor Parcela Recursos Próprios), </w:t>
      </w:r>
      <w:r w:rsidR="0094073E" w:rsidRPr="002C3DED">
        <w:t>41</w:t>
      </w:r>
      <w:r w:rsidR="002D7910" w:rsidRPr="002C3DED">
        <w:t xml:space="preserve"> (Valor Parcela Garantia de Renda Mínima em Operações de Custeio Amparadas no Proagro Mais), </w:t>
      </w:r>
      <w:r w:rsidR="0094073E" w:rsidRPr="002C3DED">
        <w:t>46</w:t>
      </w:r>
      <w:r w:rsidR="002D7910" w:rsidRPr="002C3DED">
        <w:t xml:space="preserve"> (Previsão Produção), </w:t>
      </w:r>
      <w:r w:rsidR="0094073E" w:rsidRPr="002C3DED">
        <w:t>48</w:t>
      </w:r>
      <w:r w:rsidR="002D7910" w:rsidRPr="002C3DED">
        <w:t xml:space="preserve"> (Valor Receita Bruta Esperada Empreendimento - RBE) e </w:t>
      </w:r>
      <w:r w:rsidR="0094073E" w:rsidRPr="002C3DED">
        <w:t>59</w:t>
      </w:r>
      <w:r w:rsidR="002D7910" w:rsidRPr="002C3DED">
        <w:t xml:space="preserve"> (Cronograma Original Reembolso Operação)</w:t>
      </w:r>
      <w:r w:rsidR="00EB1CFF" w:rsidRPr="002C3DED">
        <w:t>;</w:t>
      </w:r>
    </w:p>
    <w:p w14:paraId="004CDB47" w14:textId="77777777" w:rsidR="002D7910" w:rsidRPr="002C3DED" w:rsidRDefault="00497896" w:rsidP="00A063DB">
      <w:pPr>
        <w:tabs>
          <w:tab w:val="right" w:pos="9923"/>
        </w:tabs>
        <w:ind w:left="568" w:hanging="284"/>
        <w:jc w:val="both"/>
      </w:pPr>
      <w:r w:rsidRPr="002C3DED">
        <w:t xml:space="preserve">b) </w:t>
      </w:r>
      <w:r w:rsidR="002D7910" w:rsidRPr="002C3DED">
        <w:t>nos empreendimentos sem adesão ao Proagro, deve ser observado que:</w:t>
      </w:r>
    </w:p>
    <w:p w14:paraId="78750568" w14:textId="453D593E" w:rsidR="002D7910" w:rsidRPr="002C3DED" w:rsidRDefault="002D7910" w:rsidP="002D7910">
      <w:pPr>
        <w:tabs>
          <w:tab w:val="right" w:pos="9923"/>
        </w:tabs>
        <w:ind w:left="851" w:hanging="284"/>
        <w:jc w:val="both"/>
      </w:pPr>
      <w:r w:rsidRPr="002C3DED">
        <w:t xml:space="preserve">I - </w:t>
      </w:r>
      <w:proofErr w:type="gramStart"/>
      <w:r w:rsidRPr="002C3DED">
        <w:t>os</w:t>
      </w:r>
      <w:proofErr w:type="gramEnd"/>
      <w:r w:rsidRPr="002C3DED">
        <w:t xml:space="preserve"> seguintes campos podem ser alterados no prazo de até 60 (sessenta) dias da formalização/assinatura do respectivo instrumento de crédito: </w:t>
      </w:r>
      <w:r w:rsidR="0094073E" w:rsidRPr="002C3DED">
        <w:t>9</w:t>
      </w:r>
      <w:r w:rsidRPr="002C3DED">
        <w:t xml:space="preserve"> (Valor Total Operação), </w:t>
      </w:r>
      <w:r w:rsidR="0094073E" w:rsidRPr="002C3DED">
        <w:t>24</w:t>
      </w:r>
      <w:r w:rsidRPr="002C3DED">
        <w:t xml:space="preserve"> (Código Município), </w:t>
      </w:r>
      <w:r w:rsidR="0094073E" w:rsidRPr="002C3DED">
        <w:t>28</w:t>
      </w:r>
      <w:r w:rsidRPr="002C3DED">
        <w:t xml:space="preserve"> (Código Empreendimento), </w:t>
      </w:r>
      <w:r w:rsidR="0094073E" w:rsidRPr="002C3DED">
        <w:t>31</w:t>
      </w:r>
      <w:r w:rsidRPr="002C3DED">
        <w:t xml:space="preserve"> (Valor Parcela Crédito), </w:t>
      </w:r>
      <w:r w:rsidR="0094073E" w:rsidRPr="002C3DED">
        <w:t>40</w:t>
      </w:r>
      <w:r w:rsidRPr="002C3DED">
        <w:t xml:space="preserve"> (Valor Parcela Recursos Próprios), </w:t>
      </w:r>
      <w:r w:rsidR="0094073E" w:rsidRPr="002C3DED">
        <w:t>46</w:t>
      </w:r>
      <w:r w:rsidRPr="002C3DED">
        <w:t xml:space="preserve"> (Previsão Produção), </w:t>
      </w:r>
      <w:r w:rsidR="0094073E" w:rsidRPr="002C3DED">
        <w:t>48</w:t>
      </w:r>
      <w:r w:rsidRPr="002C3DED">
        <w:t xml:space="preserve"> (Valor Receita Bruta Esperada Empreendimento - RBE) e </w:t>
      </w:r>
      <w:r w:rsidR="0094073E" w:rsidRPr="002C3DED">
        <w:t>59</w:t>
      </w:r>
      <w:r w:rsidRPr="002C3DED">
        <w:t xml:space="preserve"> (Cronograma Original Reembolso Operação);</w:t>
      </w:r>
    </w:p>
    <w:p w14:paraId="35AF028A" w14:textId="3D6671B8" w:rsidR="00497896" w:rsidRPr="002C3DED" w:rsidRDefault="002D7910" w:rsidP="002D7910">
      <w:pPr>
        <w:tabs>
          <w:tab w:val="right" w:pos="9923"/>
        </w:tabs>
        <w:ind w:left="851" w:hanging="284"/>
        <w:jc w:val="both"/>
      </w:pPr>
      <w:r w:rsidRPr="002C3DED">
        <w:t xml:space="preserve">II - </w:t>
      </w:r>
      <w:proofErr w:type="gramStart"/>
      <w:r w:rsidRPr="002C3DED">
        <w:t>os</w:t>
      </w:r>
      <w:proofErr w:type="gramEnd"/>
      <w:r w:rsidRPr="002C3DED">
        <w:t xml:space="preserve"> seguintes campos podem ser alterados no prazo de até 180 (cento e oitenta) dias da formalização/assinatura do respectivo instrumento de crédito: </w:t>
      </w:r>
      <w:r w:rsidR="0094073E" w:rsidRPr="002C3DED">
        <w:t>20</w:t>
      </w:r>
      <w:r w:rsidRPr="002C3DED">
        <w:t xml:space="preserve"> (Programa ou Linha Crédito) e </w:t>
      </w:r>
      <w:r w:rsidR="0094073E" w:rsidRPr="002C3DED">
        <w:t>21</w:t>
      </w:r>
      <w:r w:rsidRPr="002C3DED">
        <w:t xml:space="preserve"> (</w:t>
      </w:r>
      <w:proofErr w:type="spellStart"/>
      <w:r w:rsidRPr="002C3DED">
        <w:t>Sub-Programa</w:t>
      </w:r>
      <w:proofErr w:type="spellEnd"/>
      <w:r w:rsidRPr="002C3DED">
        <w:t>);</w:t>
      </w:r>
    </w:p>
    <w:p w14:paraId="0E9E4449" w14:textId="77777777" w:rsidR="002D7910" w:rsidRPr="002C3DED" w:rsidRDefault="00EB1CFF" w:rsidP="002D7910">
      <w:pPr>
        <w:tabs>
          <w:tab w:val="right" w:pos="9923"/>
        </w:tabs>
        <w:ind w:left="568" w:hanging="284"/>
        <w:jc w:val="both"/>
      </w:pPr>
      <w:r w:rsidRPr="002C3DED">
        <w:t xml:space="preserve">c) </w:t>
      </w:r>
      <w:r w:rsidR="002D7910" w:rsidRPr="002C3DED">
        <w:t>em todos os empreendimentos, independentemente de adesão ao Proagro, deve ser observado que:</w:t>
      </w:r>
    </w:p>
    <w:p w14:paraId="68AE4ACE" w14:textId="651D63F8" w:rsidR="002D7910" w:rsidRPr="002C3DED" w:rsidRDefault="002D7910" w:rsidP="002D7910">
      <w:pPr>
        <w:tabs>
          <w:tab w:val="right" w:pos="9923"/>
        </w:tabs>
        <w:ind w:left="851" w:hanging="284"/>
        <w:jc w:val="both"/>
      </w:pPr>
      <w:r w:rsidRPr="002C3DED">
        <w:t xml:space="preserve"> I - </w:t>
      </w:r>
      <w:proofErr w:type="gramStart"/>
      <w:r w:rsidRPr="002C3DED">
        <w:t>os</w:t>
      </w:r>
      <w:proofErr w:type="gramEnd"/>
      <w:r w:rsidRPr="002C3DED">
        <w:t xml:space="preserve"> seguintes campos podem ser alterados no prazo de até 40 (quarenta) dias da formalização/assinatura do respectivo instrumento de crédito: </w:t>
      </w:r>
      <w:r w:rsidR="0094073E" w:rsidRPr="002C3DED">
        <w:t>42</w:t>
      </w:r>
      <w:r w:rsidRPr="002C3DED">
        <w:t xml:space="preserve"> (Modalidade Seguro), </w:t>
      </w:r>
      <w:r w:rsidR="0094073E" w:rsidRPr="002C3DED">
        <w:t>43</w:t>
      </w:r>
      <w:r w:rsidRPr="002C3DED">
        <w:t xml:space="preserve"> (Alíquota Proagro), </w:t>
      </w:r>
      <w:r w:rsidR="0094073E" w:rsidRPr="002C3DED">
        <w:t>56</w:t>
      </w:r>
      <w:r w:rsidRPr="002C3DED">
        <w:t xml:space="preserve"> (</w:t>
      </w:r>
      <w:proofErr w:type="spellStart"/>
      <w:r w:rsidRPr="002C3DED">
        <w:t>Ref</w:t>
      </w:r>
      <w:proofErr w:type="spellEnd"/>
      <w:r w:rsidRPr="002C3DED">
        <w:t xml:space="preserve"> Bacen Investimento Rural), </w:t>
      </w:r>
      <w:r w:rsidR="0094073E" w:rsidRPr="002C3DED">
        <w:t>57</w:t>
      </w:r>
      <w:r w:rsidRPr="002C3DED">
        <w:t xml:space="preserve"> (CNPJ IF Mutuante Investimento Rural) e </w:t>
      </w:r>
      <w:r w:rsidR="0094073E" w:rsidRPr="002C3DED">
        <w:t>58</w:t>
      </w:r>
      <w:r w:rsidRPr="002C3DED">
        <w:t xml:space="preserve"> (Valor Parcela Investimento Rural);</w:t>
      </w:r>
    </w:p>
    <w:p w14:paraId="160130AB" w14:textId="1E2586CC" w:rsidR="00497896" w:rsidRPr="002C3DED" w:rsidRDefault="002D7910" w:rsidP="002D7910">
      <w:pPr>
        <w:tabs>
          <w:tab w:val="right" w:pos="9923"/>
        </w:tabs>
        <w:ind w:left="851" w:hanging="284"/>
        <w:jc w:val="both"/>
      </w:pPr>
      <w:r w:rsidRPr="002C3DED">
        <w:t xml:space="preserve">II - </w:t>
      </w:r>
      <w:proofErr w:type="gramStart"/>
      <w:r w:rsidRPr="002C3DED">
        <w:t>o</w:t>
      </w:r>
      <w:proofErr w:type="gramEnd"/>
      <w:r w:rsidRPr="002C3DED">
        <w:t xml:space="preserve"> </w:t>
      </w:r>
      <w:r w:rsidR="0094073E" w:rsidRPr="002C3DED">
        <w:t>C</w:t>
      </w:r>
      <w:r w:rsidRPr="002C3DED">
        <w:t xml:space="preserve">ampo </w:t>
      </w:r>
      <w:r w:rsidR="0094073E" w:rsidRPr="002C3DED">
        <w:t>25</w:t>
      </w:r>
      <w:r w:rsidRPr="002C3DED">
        <w:t xml:space="preserve"> (Localização Empreendimento/Gleba) pode ser alterado no prazo de até 30 dias da data de fim de plantio, conforme informado no </w:t>
      </w:r>
      <w:r w:rsidR="00861013" w:rsidRPr="002C3DED">
        <w:t>C</w:t>
      </w:r>
      <w:r w:rsidRPr="002C3DED">
        <w:t xml:space="preserve">ampo </w:t>
      </w:r>
      <w:r w:rsidR="0094073E" w:rsidRPr="002C3DED">
        <w:t>49</w:t>
      </w:r>
      <w:r w:rsidRPr="002C3DED">
        <w:t xml:space="preserve"> (Período previsto do Plantio/Semeadura)</w:t>
      </w:r>
      <w:r w:rsidR="00EB1CFF" w:rsidRPr="002C3DED">
        <w:t>;</w:t>
      </w:r>
    </w:p>
    <w:p w14:paraId="12B504A1" w14:textId="1140BD2C" w:rsidR="002D7910" w:rsidRPr="002C3DED" w:rsidRDefault="00EB1CFF" w:rsidP="002D7910">
      <w:pPr>
        <w:tabs>
          <w:tab w:val="right" w:pos="9923"/>
        </w:tabs>
        <w:ind w:left="568" w:hanging="284"/>
        <w:jc w:val="both"/>
      </w:pPr>
      <w:r w:rsidRPr="002C3DED">
        <w:t xml:space="preserve">d) </w:t>
      </w:r>
      <w:r w:rsidR="002D7910" w:rsidRPr="002C3DED">
        <w:t xml:space="preserve">os </w:t>
      </w:r>
      <w:r w:rsidR="00861013" w:rsidRPr="002C3DED">
        <w:t>C</w:t>
      </w:r>
      <w:r w:rsidR="002D7910" w:rsidRPr="002C3DED">
        <w:t>ampos 3 (</w:t>
      </w:r>
      <w:proofErr w:type="spellStart"/>
      <w:r w:rsidR="002D7910" w:rsidRPr="002C3DED">
        <w:t>Ref</w:t>
      </w:r>
      <w:proofErr w:type="spellEnd"/>
      <w:r w:rsidR="002D7910" w:rsidRPr="002C3DED">
        <w:t xml:space="preserve"> Bacen), 4 (CNPJ Instituição/Agência), </w:t>
      </w:r>
      <w:r w:rsidR="0094073E" w:rsidRPr="002C3DED">
        <w:t>6</w:t>
      </w:r>
      <w:r w:rsidR="002D7910" w:rsidRPr="002C3DED">
        <w:t xml:space="preserve"> (Data Emissão), </w:t>
      </w:r>
      <w:r w:rsidR="0094073E" w:rsidRPr="002C3DED">
        <w:t>12</w:t>
      </w:r>
      <w:r w:rsidR="002D7910" w:rsidRPr="002C3DED">
        <w:t xml:space="preserve"> (CNPJ/CPF Beneficiário) e </w:t>
      </w:r>
      <w:r w:rsidR="0094073E" w:rsidRPr="002C3DED">
        <w:t>13</w:t>
      </w:r>
      <w:r w:rsidR="002D7910" w:rsidRPr="002C3DED">
        <w:t xml:space="preserve"> (CNPJ/CPF Beneficiário Cooperado/Integrado) e </w:t>
      </w:r>
      <w:r w:rsidR="0094073E" w:rsidRPr="002C3DED">
        <w:t>23</w:t>
      </w:r>
      <w:r w:rsidR="002D7910" w:rsidRPr="002C3DED">
        <w:t xml:space="preserve"> (DAP) não podem ser alterados; </w:t>
      </w:r>
    </w:p>
    <w:p w14:paraId="159C63D6" w14:textId="37800B5B" w:rsidR="00A44A63" w:rsidRPr="002C3DED" w:rsidRDefault="002D7910" w:rsidP="002D7910">
      <w:pPr>
        <w:tabs>
          <w:tab w:val="right" w:pos="9923"/>
        </w:tabs>
        <w:ind w:left="568" w:hanging="284"/>
        <w:jc w:val="both"/>
      </w:pPr>
      <w:r w:rsidRPr="002C3DED">
        <w:t>e) os demais campos estáticos não citados nas alíneas “a”, “b”, “c” e “d” podem ser alterados enquanto o empreendimento permanecer cadastrado no Sicor</w:t>
      </w:r>
      <w:r w:rsidR="00EB1CFF" w:rsidRPr="002C3DED">
        <w:t>.</w:t>
      </w:r>
    </w:p>
    <w:p w14:paraId="417C836F" w14:textId="77777777" w:rsidR="002D7910" w:rsidRPr="002C3DED" w:rsidRDefault="002D7910" w:rsidP="002D7910">
      <w:pPr>
        <w:tabs>
          <w:tab w:val="right" w:pos="9923"/>
        </w:tabs>
        <w:ind w:left="568" w:hanging="284"/>
        <w:jc w:val="both"/>
      </w:pPr>
    </w:p>
    <w:p w14:paraId="60CB1050" w14:textId="7BA5F8BA" w:rsidR="002D7910" w:rsidRPr="002C3DED" w:rsidRDefault="002D7910" w:rsidP="002D7910">
      <w:pPr>
        <w:tabs>
          <w:tab w:val="right" w:pos="9923"/>
        </w:tabs>
        <w:ind w:left="284" w:hanging="284"/>
        <w:jc w:val="both"/>
      </w:pPr>
      <w:r w:rsidRPr="002C3DED">
        <w:t>19</w:t>
      </w:r>
      <w:r w:rsidR="00987265" w:rsidRPr="002C3DED">
        <w:t xml:space="preserve"> </w:t>
      </w:r>
      <w:r w:rsidRPr="002C3DED">
        <w:t>- As alterações devem ser efetuadas no Sicor das 3h às 20h, em dias úteis.</w:t>
      </w:r>
    </w:p>
    <w:p w14:paraId="0CCC5317" w14:textId="77777777" w:rsidR="00A44A63" w:rsidRPr="002C3DED" w:rsidRDefault="00A44A63" w:rsidP="00A063DB">
      <w:pPr>
        <w:tabs>
          <w:tab w:val="right" w:pos="9923"/>
        </w:tabs>
        <w:ind w:left="568" w:hanging="284"/>
        <w:jc w:val="both"/>
      </w:pPr>
    </w:p>
    <w:p w14:paraId="64F08522" w14:textId="77777777" w:rsidR="00AF0F4D" w:rsidRPr="002C3DED" w:rsidRDefault="00AF0F4D" w:rsidP="00A063DB">
      <w:pPr>
        <w:tabs>
          <w:tab w:val="right" w:pos="9923"/>
        </w:tabs>
        <w:jc w:val="both"/>
        <w:rPr>
          <w:b/>
        </w:rPr>
      </w:pPr>
      <w:r w:rsidRPr="002C3DED">
        <w:rPr>
          <w:b/>
        </w:rPr>
        <w:t>Alteração de Informação no Sicor - Regras Específicas - Campos Dinâmicos</w:t>
      </w:r>
    </w:p>
    <w:p w14:paraId="7A3065E1" w14:textId="77777777" w:rsidR="002176DC" w:rsidRPr="002C3DED" w:rsidRDefault="002176DC" w:rsidP="00A063DB">
      <w:pPr>
        <w:tabs>
          <w:tab w:val="right" w:pos="9923"/>
        </w:tabs>
        <w:jc w:val="both"/>
        <w:rPr>
          <w:b/>
        </w:rPr>
      </w:pPr>
    </w:p>
    <w:p w14:paraId="2DC16499" w14:textId="269C7F9C" w:rsidR="00AF0F4D" w:rsidRPr="002C3DED" w:rsidRDefault="00A775EA" w:rsidP="00A063DB">
      <w:pPr>
        <w:tabs>
          <w:tab w:val="right" w:pos="9923"/>
        </w:tabs>
        <w:ind w:left="284" w:hanging="284"/>
        <w:jc w:val="both"/>
      </w:pPr>
      <w:r w:rsidRPr="00680C5C">
        <w:t>20</w:t>
      </w:r>
      <w:r w:rsidR="00AF0F4D" w:rsidRPr="00680C5C">
        <w:t xml:space="preserve"> - </w:t>
      </w:r>
      <w:r w:rsidR="0089210E" w:rsidRPr="00680C5C">
        <w:t xml:space="preserve">Os campos dinâmicos devem ser alterados ou atualizados, mensalmente, ao longo da vida útil da operação. O envio dos dados dos campos dinâmicos pelas instituições financeiras é feito por meio da </w:t>
      </w:r>
      <w:proofErr w:type="spellStart"/>
      <w:r w:rsidR="0089210E" w:rsidRPr="00680C5C">
        <w:rPr>
          <w:b/>
          <w:bCs/>
        </w:rPr>
        <w:t>tag</w:t>
      </w:r>
      <w:proofErr w:type="spellEnd"/>
      <w:r w:rsidR="0089210E" w:rsidRPr="00680C5C">
        <w:t xml:space="preserve"> </w:t>
      </w:r>
      <w:proofErr w:type="spellStart"/>
      <w:r w:rsidR="0089210E" w:rsidRPr="00680C5C">
        <w:t>Sicor</w:t>
      </w:r>
      <w:proofErr w:type="spellEnd"/>
      <w:r w:rsidR="0089210E" w:rsidRPr="00680C5C">
        <w:t xml:space="preserve"> do Documento 3040.</w:t>
      </w:r>
      <w:r w:rsidR="0089210E" w:rsidRPr="00680C5C">
        <w:tab/>
        <w:t>(*)</w:t>
      </w:r>
    </w:p>
    <w:p w14:paraId="6F3CFECC" w14:textId="77777777" w:rsidR="002176DC" w:rsidRPr="002C3DED" w:rsidRDefault="002176DC" w:rsidP="00A063DB">
      <w:pPr>
        <w:tabs>
          <w:tab w:val="right" w:pos="9923"/>
        </w:tabs>
        <w:jc w:val="both"/>
      </w:pPr>
    </w:p>
    <w:p w14:paraId="1207C150" w14:textId="20B1099E" w:rsidR="00AF0F4D" w:rsidRDefault="00A775EA" w:rsidP="00A063DB">
      <w:pPr>
        <w:tabs>
          <w:tab w:val="right" w:pos="9923"/>
        </w:tabs>
        <w:ind w:left="284" w:hanging="284"/>
        <w:jc w:val="both"/>
      </w:pPr>
      <w:r w:rsidRPr="002C3DED">
        <w:t>21</w:t>
      </w:r>
      <w:r w:rsidR="00AF0F4D" w:rsidRPr="002C3DED">
        <w:t xml:space="preserve"> - Para inclusão, alteração e atualização dos campos dinâmicos é indispensável </w:t>
      </w:r>
      <w:r w:rsidR="00943A14" w:rsidRPr="002C3DED">
        <w:t xml:space="preserve">a </w:t>
      </w:r>
      <w:r w:rsidR="00AF0F4D" w:rsidRPr="002C3DED">
        <w:t xml:space="preserve">observância das condições referentes aos </w:t>
      </w:r>
      <w:r w:rsidR="00377D29" w:rsidRPr="002C3DED">
        <w:t>C</w:t>
      </w:r>
      <w:r w:rsidR="00AF0F4D" w:rsidRPr="002C3DED">
        <w:t xml:space="preserve">ampos </w:t>
      </w:r>
      <w:r w:rsidR="00E4652C" w:rsidRPr="002C3DED">
        <w:t>71</w:t>
      </w:r>
      <w:r w:rsidR="00AF0F4D" w:rsidRPr="002C3DED">
        <w:t xml:space="preserve"> a </w:t>
      </w:r>
      <w:r w:rsidR="00F85DFC" w:rsidRPr="002C3DED">
        <w:t>76</w:t>
      </w:r>
      <w:r w:rsidR="00AF0F4D" w:rsidRPr="002C3DED">
        <w:t>, estabelecidas em “</w:t>
      </w:r>
      <w:r w:rsidR="00875BEA" w:rsidRPr="002C3DED">
        <w:t xml:space="preserve">CAMPOS DINÂMICOS DE </w:t>
      </w:r>
      <w:r w:rsidR="00F85DFC" w:rsidRPr="002C3DED">
        <w:t>71</w:t>
      </w:r>
      <w:r w:rsidR="00875BEA" w:rsidRPr="002C3DED">
        <w:t xml:space="preserve"> A </w:t>
      </w:r>
      <w:r w:rsidR="00F85DFC" w:rsidRPr="002C3DED">
        <w:t>76</w:t>
      </w:r>
      <w:r w:rsidR="00AF0F4D" w:rsidRPr="002C3DED">
        <w:t>” deste Documento.</w:t>
      </w:r>
    </w:p>
    <w:p w14:paraId="6376241A" w14:textId="77777777" w:rsidR="0089210E" w:rsidRDefault="0089210E" w:rsidP="00A063DB">
      <w:pPr>
        <w:tabs>
          <w:tab w:val="right" w:pos="9923"/>
        </w:tabs>
        <w:ind w:left="284" w:hanging="284"/>
        <w:jc w:val="both"/>
      </w:pPr>
    </w:p>
    <w:p w14:paraId="2ED59B38" w14:textId="33B1C40A" w:rsidR="0089210E" w:rsidRPr="00680C5C" w:rsidRDefault="0089210E" w:rsidP="0089210E">
      <w:pPr>
        <w:tabs>
          <w:tab w:val="right" w:pos="9923"/>
        </w:tabs>
        <w:ind w:left="284" w:hanging="284"/>
        <w:jc w:val="both"/>
      </w:pPr>
      <w:r w:rsidRPr="00680C5C">
        <w:t xml:space="preserve">21-A - O envio dos dados dos campos dinâmicos pelas instituições financeiras é feito por meio da </w:t>
      </w:r>
      <w:proofErr w:type="spellStart"/>
      <w:r w:rsidRPr="00680C5C">
        <w:rPr>
          <w:b/>
          <w:bCs/>
        </w:rPr>
        <w:t>tag</w:t>
      </w:r>
      <w:proofErr w:type="spellEnd"/>
      <w:r w:rsidRPr="00680C5C">
        <w:t xml:space="preserve"> </w:t>
      </w:r>
      <w:proofErr w:type="spellStart"/>
      <w:r w:rsidRPr="00680C5C">
        <w:t>Sicor</w:t>
      </w:r>
      <w:proofErr w:type="spellEnd"/>
      <w:r w:rsidRPr="00680C5C">
        <w:t xml:space="preserve"> do Documento 3040.</w:t>
      </w:r>
      <w:r w:rsidRPr="00680C5C">
        <w:tab/>
        <w:t>(*)</w:t>
      </w:r>
    </w:p>
    <w:p w14:paraId="27A95E11" w14:textId="77777777" w:rsidR="0089210E" w:rsidRPr="0089210E" w:rsidRDefault="0089210E" w:rsidP="0089210E">
      <w:pPr>
        <w:tabs>
          <w:tab w:val="right" w:pos="9923"/>
        </w:tabs>
        <w:ind w:left="284" w:hanging="284"/>
        <w:jc w:val="both"/>
        <w:rPr>
          <w:highlight w:val="yellow"/>
        </w:rPr>
      </w:pPr>
    </w:p>
    <w:p w14:paraId="53B0786D" w14:textId="02343386" w:rsidR="0089210E" w:rsidRPr="00680C5C" w:rsidRDefault="0089210E" w:rsidP="0089210E">
      <w:pPr>
        <w:tabs>
          <w:tab w:val="right" w:pos="9923"/>
        </w:tabs>
        <w:ind w:left="568" w:hanging="284"/>
        <w:jc w:val="both"/>
      </w:pPr>
      <w:r w:rsidRPr="00680C5C">
        <w:t xml:space="preserve">Notas: </w:t>
      </w:r>
    </w:p>
    <w:p w14:paraId="3408D992" w14:textId="45BA9288" w:rsidR="0089210E" w:rsidRPr="00680C5C" w:rsidRDefault="0089210E" w:rsidP="0089210E">
      <w:pPr>
        <w:tabs>
          <w:tab w:val="right" w:pos="9923"/>
        </w:tabs>
        <w:ind w:left="568" w:hanging="284"/>
        <w:jc w:val="both"/>
      </w:pPr>
      <w:r w:rsidRPr="00680C5C">
        <w:t>a) para o preenchimento desses campos, deve-se observar, cumulativamente, o seguinte:</w:t>
      </w:r>
    </w:p>
    <w:p w14:paraId="528F8610" w14:textId="77777777" w:rsidR="0089210E" w:rsidRPr="00680C5C" w:rsidRDefault="0089210E" w:rsidP="0089210E">
      <w:pPr>
        <w:tabs>
          <w:tab w:val="right" w:pos="9923"/>
        </w:tabs>
        <w:ind w:left="851" w:hanging="284"/>
        <w:jc w:val="both"/>
      </w:pPr>
      <w:r w:rsidRPr="00680C5C">
        <w:t xml:space="preserve">I - </w:t>
      </w:r>
      <w:proofErr w:type="gramStart"/>
      <w:r w:rsidRPr="00680C5C">
        <w:t>aplica-se</w:t>
      </w:r>
      <w:proofErr w:type="gramEnd"/>
      <w:r w:rsidRPr="00680C5C">
        <w:t xml:space="preserve"> apenas a operações com data de contratação a partir de 2/1/2013;</w:t>
      </w:r>
    </w:p>
    <w:p w14:paraId="6716ED5A" w14:textId="77777777" w:rsidR="0089210E" w:rsidRPr="00680C5C" w:rsidRDefault="0089210E" w:rsidP="0089210E">
      <w:pPr>
        <w:tabs>
          <w:tab w:val="right" w:pos="9923"/>
        </w:tabs>
        <w:ind w:left="851" w:hanging="284"/>
        <w:jc w:val="both"/>
      </w:pPr>
      <w:r w:rsidRPr="00680C5C">
        <w:lastRenderedPageBreak/>
        <w:t>II - Modalidade SCR 801 a 804; e</w:t>
      </w:r>
    </w:p>
    <w:p w14:paraId="759C71DB" w14:textId="77777777" w:rsidR="0089210E" w:rsidRPr="00680C5C" w:rsidRDefault="0089210E" w:rsidP="0089210E">
      <w:pPr>
        <w:tabs>
          <w:tab w:val="right" w:pos="9923"/>
        </w:tabs>
        <w:ind w:left="851" w:hanging="284"/>
        <w:jc w:val="both"/>
      </w:pPr>
      <w:r w:rsidRPr="00680C5C">
        <w:t xml:space="preserve">III - a operação não deve possuir característica especial 38 (operação de crédito rural sem </w:t>
      </w:r>
      <w:proofErr w:type="spellStart"/>
      <w:r w:rsidRPr="00680C5C">
        <w:rPr>
          <w:b/>
          <w:bCs/>
        </w:rPr>
        <w:t>tag</w:t>
      </w:r>
      <w:proofErr w:type="spellEnd"/>
      <w:r w:rsidRPr="00680C5C">
        <w:t xml:space="preserve"> </w:t>
      </w:r>
      <w:proofErr w:type="spellStart"/>
      <w:r w:rsidRPr="00680C5C">
        <w:t>Sicor</w:t>
      </w:r>
      <w:proofErr w:type="spellEnd"/>
      <w:r w:rsidRPr="00680C5C">
        <w:t>);</w:t>
      </w:r>
    </w:p>
    <w:p w14:paraId="0DC8C870" w14:textId="219433E7" w:rsidR="0089210E" w:rsidRPr="00680C5C" w:rsidRDefault="0089210E" w:rsidP="0089210E">
      <w:pPr>
        <w:tabs>
          <w:tab w:val="right" w:pos="9923"/>
        </w:tabs>
        <w:ind w:left="568" w:hanging="284"/>
        <w:jc w:val="both"/>
      </w:pPr>
      <w:r w:rsidRPr="00680C5C">
        <w:t xml:space="preserve">b) operação de crédito com </w:t>
      </w:r>
      <w:proofErr w:type="spellStart"/>
      <w:r w:rsidRPr="00680C5C">
        <w:rPr>
          <w:b/>
          <w:bCs/>
        </w:rPr>
        <w:t>tag</w:t>
      </w:r>
      <w:proofErr w:type="spellEnd"/>
      <w:r w:rsidRPr="00680C5C">
        <w:t xml:space="preserve"> </w:t>
      </w:r>
      <w:proofErr w:type="spellStart"/>
      <w:r w:rsidRPr="00680C5C">
        <w:t>Sicor</w:t>
      </w:r>
      <w:proofErr w:type="spellEnd"/>
      <w:r w:rsidRPr="00680C5C">
        <w:t xml:space="preserve"> informada deve ter carteira ativa maior que zero ou carteira ativa igual a zero em conjunto com a Informação de Saída;</w:t>
      </w:r>
    </w:p>
    <w:p w14:paraId="6ABE1720" w14:textId="4D97E176" w:rsidR="0089210E" w:rsidRPr="00680C5C" w:rsidRDefault="0089210E" w:rsidP="0089210E">
      <w:pPr>
        <w:tabs>
          <w:tab w:val="right" w:pos="9923"/>
        </w:tabs>
        <w:ind w:left="568" w:hanging="284"/>
        <w:jc w:val="both"/>
      </w:pPr>
      <w:r w:rsidRPr="00680C5C">
        <w:t xml:space="preserve">c) apenas na data-base em que a operação de crédito for "baixada a prejuízo" essa informação será registrada na </w:t>
      </w:r>
      <w:proofErr w:type="spellStart"/>
      <w:r w:rsidRPr="00680C5C">
        <w:rPr>
          <w:b/>
          <w:bCs/>
        </w:rPr>
        <w:t>tag</w:t>
      </w:r>
      <w:proofErr w:type="spellEnd"/>
      <w:r w:rsidRPr="00680C5C">
        <w:t xml:space="preserve"> </w:t>
      </w:r>
      <w:proofErr w:type="spellStart"/>
      <w:r w:rsidRPr="00680C5C">
        <w:t>Sicor</w:t>
      </w:r>
      <w:proofErr w:type="spellEnd"/>
      <w:r w:rsidRPr="00680C5C">
        <w:t>;</w:t>
      </w:r>
    </w:p>
    <w:p w14:paraId="1DF66E7B" w14:textId="198A076F" w:rsidR="0089210E" w:rsidRPr="002C3DED" w:rsidRDefault="0089210E" w:rsidP="0089210E">
      <w:pPr>
        <w:tabs>
          <w:tab w:val="right" w:pos="9923"/>
        </w:tabs>
        <w:ind w:left="568" w:hanging="284"/>
        <w:jc w:val="both"/>
      </w:pPr>
      <w:r w:rsidRPr="00680C5C">
        <w:t xml:space="preserve">d) os dados de saldo e status da operação não devem ser preenchidos na </w:t>
      </w:r>
      <w:proofErr w:type="spellStart"/>
      <w:r w:rsidRPr="00680C5C">
        <w:rPr>
          <w:b/>
          <w:bCs/>
        </w:rPr>
        <w:t>tag</w:t>
      </w:r>
      <w:proofErr w:type="spellEnd"/>
      <w:r w:rsidRPr="00680C5C">
        <w:t xml:space="preserve"> </w:t>
      </w:r>
      <w:proofErr w:type="spellStart"/>
      <w:r w:rsidRPr="00680C5C">
        <w:t>Sicor</w:t>
      </w:r>
      <w:proofErr w:type="spellEnd"/>
      <w:r w:rsidRPr="00680C5C">
        <w:t xml:space="preserve"> enquanto não houver a liberação de recursos.</w:t>
      </w:r>
    </w:p>
    <w:p w14:paraId="4E8FCE70" w14:textId="77777777" w:rsidR="002176DC" w:rsidRPr="002C3DED" w:rsidRDefault="002176DC" w:rsidP="00A063DB">
      <w:pPr>
        <w:tabs>
          <w:tab w:val="right" w:pos="9923"/>
        </w:tabs>
        <w:ind w:left="284" w:hanging="284"/>
        <w:jc w:val="both"/>
      </w:pPr>
    </w:p>
    <w:p w14:paraId="7DEF7740" w14:textId="77777777" w:rsidR="00AF0F4D" w:rsidRPr="002C3DED" w:rsidRDefault="00AF0F4D" w:rsidP="00A063DB">
      <w:pPr>
        <w:tabs>
          <w:tab w:val="right" w:pos="9923"/>
        </w:tabs>
        <w:jc w:val="both"/>
        <w:rPr>
          <w:b/>
        </w:rPr>
      </w:pPr>
      <w:r w:rsidRPr="002C3DED">
        <w:rPr>
          <w:b/>
        </w:rPr>
        <w:t>Alteração de Informação no Sicor - Regras Específicas - Campos Complementares</w:t>
      </w:r>
    </w:p>
    <w:p w14:paraId="66BEC6E9" w14:textId="77777777" w:rsidR="002176DC" w:rsidRPr="002C3DED" w:rsidRDefault="002176DC" w:rsidP="00A063DB">
      <w:pPr>
        <w:tabs>
          <w:tab w:val="right" w:pos="9923"/>
        </w:tabs>
        <w:jc w:val="both"/>
        <w:rPr>
          <w:b/>
        </w:rPr>
      </w:pPr>
    </w:p>
    <w:p w14:paraId="3FE1D1CE" w14:textId="77777777" w:rsidR="00AF0F4D" w:rsidRPr="002C3DED" w:rsidRDefault="00A775EA" w:rsidP="00A063DB">
      <w:pPr>
        <w:tabs>
          <w:tab w:val="right" w:pos="9923"/>
        </w:tabs>
        <w:ind w:left="284" w:hanging="284"/>
        <w:jc w:val="both"/>
      </w:pPr>
      <w:r w:rsidRPr="002C3DED">
        <w:t>22</w:t>
      </w:r>
      <w:r w:rsidR="00AF0F4D" w:rsidRPr="002C3DED">
        <w:t xml:space="preserve"> - Os campos complementares de um modo geral não são alteráveis.</w:t>
      </w:r>
    </w:p>
    <w:p w14:paraId="553A9AA9" w14:textId="77777777" w:rsidR="002176DC" w:rsidRPr="002C3DED" w:rsidRDefault="002176DC" w:rsidP="00A063DB">
      <w:pPr>
        <w:tabs>
          <w:tab w:val="right" w:pos="9923"/>
        </w:tabs>
        <w:ind w:left="284" w:hanging="284"/>
        <w:jc w:val="both"/>
      </w:pPr>
    </w:p>
    <w:p w14:paraId="444C2288" w14:textId="77777777" w:rsidR="00AF0F4D" w:rsidRPr="002C3DED" w:rsidRDefault="00AF0F4D" w:rsidP="00A063DB">
      <w:pPr>
        <w:tabs>
          <w:tab w:val="right" w:pos="9923"/>
        </w:tabs>
        <w:jc w:val="both"/>
        <w:rPr>
          <w:b/>
        </w:rPr>
      </w:pPr>
      <w:r w:rsidRPr="002C3DED">
        <w:rPr>
          <w:b/>
        </w:rPr>
        <w:t>Exclusão de Informação do Sicor</w:t>
      </w:r>
    </w:p>
    <w:p w14:paraId="37D58CC7" w14:textId="77777777" w:rsidR="002176DC" w:rsidRPr="002C3DED" w:rsidRDefault="002176DC" w:rsidP="00A063DB">
      <w:pPr>
        <w:tabs>
          <w:tab w:val="right" w:pos="9923"/>
        </w:tabs>
        <w:jc w:val="both"/>
        <w:rPr>
          <w:b/>
        </w:rPr>
      </w:pPr>
    </w:p>
    <w:p w14:paraId="5C3BEAEA" w14:textId="2195DE1E" w:rsidR="008B52DB" w:rsidRPr="002C3DED" w:rsidRDefault="00497896" w:rsidP="008169BA">
      <w:pPr>
        <w:tabs>
          <w:tab w:val="right" w:pos="9923"/>
        </w:tabs>
        <w:ind w:left="284" w:hanging="284"/>
        <w:jc w:val="both"/>
      </w:pPr>
      <w:r w:rsidRPr="00680C5C">
        <w:t xml:space="preserve">23 - </w:t>
      </w:r>
      <w:r w:rsidR="0089210E" w:rsidRPr="00680C5C">
        <w:t>A operação de crédito rural que não tenha registro de liberação de recursos após 40 (quarenta) dias da contratação ficará suspensa e, após decorridos 365 (trezentos e sessenta e cinco) dias da contratação sem que haja registro de liberação de recursos, será excluída automaticamente pelo Sicor</w:t>
      </w:r>
      <w:r w:rsidR="008B52DB" w:rsidRPr="00680C5C">
        <w:t>.</w:t>
      </w:r>
      <w:r w:rsidR="0089210E" w:rsidRPr="00680C5C">
        <w:tab/>
        <w:t>(*)</w:t>
      </w:r>
    </w:p>
    <w:p w14:paraId="01AFEB6D" w14:textId="77777777" w:rsidR="008B52DB" w:rsidRPr="002C3DED" w:rsidRDefault="008B52DB" w:rsidP="007C30ED">
      <w:pPr>
        <w:tabs>
          <w:tab w:val="right" w:pos="9923"/>
        </w:tabs>
        <w:ind w:left="568" w:hanging="284"/>
        <w:jc w:val="both"/>
      </w:pPr>
      <w:r w:rsidRPr="002C3DED">
        <w:t>a) a instituição financeira poderá excluir a operação de crédito rural do Sicor a qualquer tempo, desde que não tenha havido a liberação de recursos.</w:t>
      </w:r>
    </w:p>
    <w:p w14:paraId="17BC2BAF" w14:textId="3B8F003F" w:rsidR="004B25D4" w:rsidRPr="002C3DED" w:rsidRDefault="008B52DB" w:rsidP="008B52DB">
      <w:pPr>
        <w:tabs>
          <w:tab w:val="right" w:pos="9923"/>
        </w:tabs>
        <w:ind w:left="284" w:hanging="284"/>
        <w:jc w:val="both"/>
      </w:pPr>
      <w:r w:rsidRPr="002C3DED">
        <w:tab/>
        <w:t>b) a operação de crédito rural que foi excluída, permanecerá em base de excluídas</w:t>
      </w:r>
      <w:r w:rsidR="00177849" w:rsidRPr="002C3DED">
        <w:t>.</w:t>
      </w:r>
      <w:r w:rsidR="005A2A64" w:rsidRPr="002C3DED">
        <w:tab/>
      </w:r>
    </w:p>
    <w:p w14:paraId="2D7EBFB1" w14:textId="78093225" w:rsidR="00177849" w:rsidRPr="002C3DED" w:rsidRDefault="008B52DB" w:rsidP="00177849">
      <w:pPr>
        <w:tabs>
          <w:tab w:val="right" w:pos="9923"/>
        </w:tabs>
        <w:ind w:left="568" w:hanging="284"/>
        <w:jc w:val="both"/>
      </w:pPr>
      <w:r w:rsidRPr="002C3DED">
        <w:t>c</w:t>
      </w:r>
      <w:r w:rsidR="00497896" w:rsidRPr="002C3DED">
        <w:t xml:space="preserve">) </w:t>
      </w:r>
      <w:r w:rsidR="00177849" w:rsidRPr="002C3DED">
        <w:t xml:space="preserve">a instituição financeira que concedeu Crédito Rural deve incluir, no seu sistema de registro das operações rurais, funcionalidade que remeta à emissão automática de mensagem de exclusão (COR0002) a qualquer tempo, desde que não tenha havido liberação de recursos. </w:t>
      </w:r>
    </w:p>
    <w:p w14:paraId="728CB187" w14:textId="1F9BDA79" w:rsidR="00177849" w:rsidRPr="002C3DED" w:rsidRDefault="00177849" w:rsidP="00177849">
      <w:pPr>
        <w:tabs>
          <w:tab w:val="right" w:pos="9923"/>
        </w:tabs>
        <w:ind w:left="568" w:hanging="284"/>
        <w:jc w:val="both"/>
      </w:pPr>
      <w:r w:rsidRPr="002C3DED">
        <w:t>d) para efeito do disposto no caput, não se considera liberação do crédito eventual saldo referente ao débito do adicional do Proagro, de que trata o MCR 12-3.</w:t>
      </w:r>
    </w:p>
    <w:p w14:paraId="64254000" w14:textId="74612780" w:rsidR="00CA75E1" w:rsidRPr="002C3DED" w:rsidRDefault="00177849" w:rsidP="00177849">
      <w:pPr>
        <w:tabs>
          <w:tab w:val="right" w:pos="9923"/>
        </w:tabs>
        <w:ind w:left="568" w:hanging="284"/>
        <w:jc w:val="both"/>
      </w:pPr>
      <w:r w:rsidRPr="002C3DED">
        <w:t>e) reinclusão: poderá, excepcionalmente, ser admitida a reinclusão de uma operação mediante ofício enviado pela Diretoria responsável da IF com a devida justificativa, conforme o disposto na Carta Circular 3.975/2019</w:t>
      </w:r>
      <w:r w:rsidR="00CA75E1" w:rsidRPr="002C3DED">
        <w:t>.</w:t>
      </w:r>
    </w:p>
    <w:p w14:paraId="13C59664" w14:textId="77777777" w:rsidR="00177849" w:rsidRPr="002C3DED" w:rsidRDefault="00177849" w:rsidP="00A063DB">
      <w:pPr>
        <w:tabs>
          <w:tab w:val="left" w:pos="3585"/>
          <w:tab w:val="right" w:pos="9923"/>
        </w:tabs>
        <w:jc w:val="both"/>
      </w:pPr>
    </w:p>
    <w:p w14:paraId="2ABB9730" w14:textId="7A8425F1" w:rsidR="0071353F" w:rsidRPr="002C3DED" w:rsidRDefault="0071353F" w:rsidP="00A063DB">
      <w:pPr>
        <w:tabs>
          <w:tab w:val="right" w:pos="9923"/>
        </w:tabs>
        <w:jc w:val="both"/>
        <w:rPr>
          <w:b/>
        </w:rPr>
      </w:pPr>
      <w:r w:rsidRPr="002C3DED">
        <w:rPr>
          <w:b/>
        </w:rPr>
        <w:t>Registro de Coordenadas Geodésicas</w:t>
      </w:r>
    </w:p>
    <w:p w14:paraId="79A3C634" w14:textId="77777777" w:rsidR="005D7613" w:rsidRPr="002C3DED" w:rsidRDefault="005D7613" w:rsidP="00A063DB">
      <w:pPr>
        <w:tabs>
          <w:tab w:val="right" w:pos="9923"/>
        </w:tabs>
        <w:ind w:left="284" w:hanging="284"/>
        <w:jc w:val="both"/>
      </w:pPr>
    </w:p>
    <w:p w14:paraId="1AF7BAD2" w14:textId="6D43DCCA" w:rsidR="0071353F" w:rsidRPr="002C3DED" w:rsidRDefault="00A775EA" w:rsidP="00A063DB">
      <w:pPr>
        <w:tabs>
          <w:tab w:val="right" w:pos="9923"/>
        </w:tabs>
        <w:ind w:left="284" w:hanging="284"/>
        <w:jc w:val="both"/>
      </w:pPr>
      <w:r w:rsidRPr="002C3DED">
        <w:t>24</w:t>
      </w:r>
      <w:r w:rsidR="0071353F" w:rsidRPr="002C3DED">
        <w:t xml:space="preserve"> - </w:t>
      </w:r>
      <w:r w:rsidR="00664593" w:rsidRPr="002C3DED">
        <w:t>Conforme disposto no MCR 2-1-2, os empreendimentos objetos de crédito de custeio</w:t>
      </w:r>
      <w:r w:rsidR="006C5202" w:rsidRPr="002C3DED">
        <w:t xml:space="preserve"> e de investimento que estejam vinculados </w:t>
      </w:r>
      <w:r w:rsidR="005549BF" w:rsidRPr="002C3DED">
        <w:t>à</w:t>
      </w:r>
      <w:r w:rsidR="006C5202" w:rsidRPr="002C3DED">
        <w:t xml:space="preserve"> área delimitada do imóvel rural</w:t>
      </w:r>
      <w:r w:rsidR="00664593" w:rsidRPr="002C3DED">
        <w:t xml:space="preserve"> devem ter a localização por meio de coordenadas geodésicas registrada no Sicor</w:t>
      </w:r>
      <w:r w:rsidR="00DF6FFF" w:rsidRPr="002C3DED">
        <w:t xml:space="preserve">. O registro do Campo </w:t>
      </w:r>
      <w:r w:rsidR="00F85DFC" w:rsidRPr="002C3DED">
        <w:t xml:space="preserve">24 </w:t>
      </w:r>
      <w:r w:rsidR="006C5202" w:rsidRPr="002C3DED">
        <w:t xml:space="preserve">(Código do Município) e do Campo </w:t>
      </w:r>
      <w:r w:rsidR="006A21E6" w:rsidRPr="002C3DED">
        <w:t>44</w:t>
      </w:r>
      <w:r w:rsidR="006C5202" w:rsidRPr="002C3DED">
        <w:t xml:space="preserve"> (Área)</w:t>
      </w:r>
      <w:r w:rsidR="00DF6FFF" w:rsidRPr="002C3DED">
        <w:t xml:space="preserve"> será preenchido automaticamente pelo Sicor para os empreendimento</w:t>
      </w:r>
      <w:r w:rsidR="006C5202" w:rsidRPr="002C3DED">
        <w:t>s</w:t>
      </w:r>
      <w:r w:rsidR="00DF6FFF" w:rsidRPr="002C3DED">
        <w:t xml:space="preserve"> onde são exigidas as coordenadas geodésicas</w:t>
      </w:r>
      <w:r w:rsidR="0071353F" w:rsidRPr="002C3DED">
        <w:t>.</w:t>
      </w:r>
    </w:p>
    <w:p w14:paraId="2CC6BC91" w14:textId="77777777" w:rsidR="00C352B1" w:rsidRPr="002C3DED" w:rsidRDefault="00C352B1" w:rsidP="00A063DB">
      <w:pPr>
        <w:tabs>
          <w:tab w:val="right" w:pos="9923"/>
        </w:tabs>
        <w:ind w:left="284" w:hanging="284"/>
        <w:jc w:val="both"/>
      </w:pPr>
    </w:p>
    <w:p w14:paraId="23A473E4" w14:textId="5F7A351B" w:rsidR="00023911" w:rsidRPr="002C3DED" w:rsidRDefault="00023911" w:rsidP="00023911">
      <w:pPr>
        <w:tabs>
          <w:tab w:val="right" w:pos="9923"/>
        </w:tabs>
        <w:jc w:val="both"/>
        <w:rPr>
          <w:b/>
        </w:rPr>
      </w:pPr>
      <w:r w:rsidRPr="002C3DED">
        <w:rPr>
          <w:b/>
        </w:rPr>
        <w:t xml:space="preserve">Envio </w:t>
      </w:r>
      <w:r w:rsidR="00DB4CE6" w:rsidRPr="002C3DED">
        <w:rPr>
          <w:b/>
        </w:rPr>
        <w:t>da lista contendo as</w:t>
      </w:r>
      <w:r w:rsidR="00C152ED" w:rsidRPr="002C3DED">
        <w:rPr>
          <w:b/>
        </w:rPr>
        <w:t xml:space="preserve"> </w:t>
      </w:r>
      <w:r w:rsidRPr="002C3DED">
        <w:rPr>
          <w:b/>
        </w:rPr>
        <w:t>informações relativas aos cooperados</w:t>
      </w:r>
    </w:p>
    <w:p w14:paraId="76FEB32A" w14:textId="77777777" w:rsidR="00023911" w:rsidRPr="002C3DED" w:rsidRDefault="00023911" w:rsidP="00023911">
      <w:pPr>
        <w:tabs>
          <w:tab w:val="right" w:pos="9923"/>
        </w:tabs>
        <w:jc w:val="both"/>
      </w:pPr>
    </w:p>
    <w:p w14:paraId="242C3B16" w14:textId="588B4FBA" w:rsidR="00023911" w:rsidRPr="002C3DED" w:rsidRDefault="00023911" w:rsidP="00023911">
      <w:pPr>
        <w:tabs>
          <w:tab w:val="right" w:pos="9923"/>
        </w:tabs>
        <w:ind w:left="284" w:hanging="284"/>
        <w:jc w:val="both"/>
      </w:pPr>
      <w:r w:rsidRPr="002C3DED">
        <w:t>2</w:t>
      </w:r>
      <w:r w:rsidR="00B64B38" w:rsidRPr="002C3DED">
        <w:t>5</w:t>
      </w:r>
      <w:r w:rsidRPr="002C3DED">
        <w:t xml:space="preserve"> - </w:t>
      </w:r>
      <w:r w:rsidR="001153A0" w:rsidRPr="002C3DED">
        <w:t xml:space="preserve">O envio das informações sobre cooperados atendidos pela cooperativa agropecuária na modalidade de Atendimento a Cooperados, na forma do MCR 5-2, de que tratam os Campos </w:t>
      </w:r>
      <w:r w:rsidR="008247FA" w:rsidRPr="002C3DED">
        <w:t>13</w:t>
      </w:r>
      <w:r w:rsidR="001153A0" w:rsidRPr="002C3DED">
        <w:t xml:space="preserve"> (CNPJ/CPF Beneficiário Cooperado/Integrado), </w:t>
      </w:r>
      <w:r w:rsidR="00363217" w:rsidRPr="002C3DED">
        <w:t>15</w:t>
      </w:r>
      <w:r w:rsidR="001153A0" w:rsidRPr="002C3DED">
        <w:t xml:space="preserve"> (Tipo Pessoa Beneficiária Cooperado/Integrado), Campo </w:t>
      </w:r>
      <w:r w:rsidR="00363217" w:rsidRPr="002C3DED">
        <w:t>22</w:t>
      </w:r>
      <w:r w:rsidR="001153A0" w:rsidRPr="002C3DED">
        <w:t xml:space="preserve"> (Programa do Cooperado/Integrado) e </w:t>
      </w:r>
      <w:r w:rsidR="00363217" w:rsidRPr="002C3DED">
        <w:t>32</w:t>
      </w:r>
      <w:r w:rsidR="001153A0" w:rsidRPr="002C3DED">
        <w:t xml:space="preserve"> (Valor da Parcela do Cooperado/Integrado) deste documento, deve ocorrer via mensageria ou via STA, respeitadas as seguintes condições:</w:t>
      </w:r>
    </w:p>
    <w:p w14:paraId="4FE372F7" w14:textId="6E54333C" w:rsidR="00023911" w:rsidRPr="002C3DED" w:rsidRDefault="00023911" w:rsidP="00023911">
      <w:pPr>
        <w:tabs>
          <w:tab w:val="right" w:pos="9923"/>
        </w:tabs>
        <w:ind w:left="568" w:hanging="284"/>
        <w:jc w:val="both"/>
      </w:pPr>
      <w:r w:rsidRPr="002C3DED">
        <w:t>a) via Mensageria: conforme leiaute da mensagem COR0005</w:t>
      </w:r>
      <w:r w:rsidR="00FB0BF6" w:rsidRPr="002C3DED">
        <w:t xml:space="preserve"> (complemento à COR0001)</w:t>
      </w:r>
      <w:r w:rsidRPr="002C3DED">
        <w:t xml:space="preserve">, apresentado no </w:t>
      </w:r>
      <w:r w:rsidR="00E03C75" w:rsidRPr="002C3DED">
        <w:t>catálogo da mensageria</w:t>
      </w:r>
      <w:r w:rsidRPr="002C3DED">
        <w:t>, divulgado no site do BC;</w:t>
      </w:r>
    </w:p>
    <w:p w14:paraId="63BE3B81" w14:textId="77777777" w:rsidR="00023911" w:rsidRPr="002C3DED" w:rsidRDefault="00023911" w:rsidP="00023911">
      <w:pPr>
        <w:tabs>
          <w:tab w:val="right" w:pos="9923"/>
        </w:tabs>
        <w:ind w:left="568" w:hanging="284"/>
        <w:jc w:val="both"/>
      </w:pPr>
      <w:r w:rsidRPr="002C3DED">
        <w:t>b) via STA: por meio do arquivo ACRP600, considerando os seguintes itens:</w:t>
      </w:r>
    </w:p>
    <w:p w14:paraId="13FDB289" w14:textId="2F3E6A40" w:rsidR="00023911" w:rsidRPr="002C3DED" w:rsidRDefault="00023911" w:rsidP="002F7D64">
      <w:pPr>
        <w:tabs>
          <w:tab w:val="right" w:pos="9923"/>
        </w:tabs>
        <w:ind w:left="851" w:hanging="284"/>
        <w:jc w:val="both"/>
      </w:pPr>
      <w:r w:rsidRPr="002C3DED">
        <w:t xml:space="preserve">I - </w:t>
      </w:r>
      <w:proofErr w:type="gramStart"/>
      <w:r w:rsidRPr="002C3DED">
        <w:t>o</w:t>
      </w:r>
      <w:proofErr w:type="gramEnd"/>
      <w:r w:rsidRPr="002C3DED">
        <w:t xml:space="preserve"> leiaute do arquivo enviado deve obedecer ao divulgado na </w:t>
      </w:r>
      <w:r w:rsidR="00B64B38" w:rsidRPr="002C3DED">
        <w:t>p</w:t>
      </w:r>
      <w:r w:rsidRPr="002C3DED">
        <w:t>ágina de Notícias do Sicor;</w:t>
      </w:r>
    </w:p>
    <w:p w14:paraId="332640CF" w14:textId="087EF0FF" w:rsidR="00023911" w:rsidRPr="002C3DED" w:rsidRDefault="00023911" w:rsidP="00872EEC">
      <w:pPr>
        <w:tabs>
          <w:tab w:val="right" w:pos="9923"/>
        </w:tabs>
        <w:ind w:left="851" w:hanging="284"/>
        <w:jc w:val="both"/>
      </w:pPr>
      <w:r w:rsidRPr="002C3DED">
        <w:t xml:space="preserve">II - </w:t>
      </w:r>
      <w:proofErr w:type="gramStart"/>
      <w:r w:rsidRPr="002C3DED">
        <w:t>o</w:t>
      </w:r>
      <w:proofErr w:type="gramEnd"/>
      <w:r w:rsidRPr="002C3DED">
        <w:t xml:space="preserve"> arquivo poderá ser enviado das 0h até às 20h</w:t>
      </w:r>
      <w:r w:rsidR="00B64B38" w:rsidRPr="002C3DED">
        <w:t>.</w:t>
      </w:r>
    </w:p>
    <w:p w14:paraId="5D91087C" w14:textId="77777777" w:rsidR="00023911" w:rsidRPr="002C3DED" w:rsidRDefault="00023911" w:rsidP="00023911">
      <w:pPr>
        <w:tabs>
          <w:tab w:val="right" w:pos="9923"/>
        </w:tabs>
        <w:ind w:left="568" w:hanging="284"/>
        <w:jc w:val="both"/>
      </w:pPr>
    </w:p>
    <w:p w14:paraId="1FFF5B3C" w14:textId="6F424F09" w:rsidR="00023911" w:rsidRPr="002C3DED" w:rsidRDefault="00023911" w:rsidP="00023911">
      <w:pPr>
        <w:tabs>
          <w:tab w:val="right" w:pos="9923"/>
        </w:tabs>
        <w:ind w:left="568" w:hanging="284"/>
        <w:jc w:val="both"/>
      </w:pPr>
      <w:r w:rsidRPr="002C3DED">
        <w:t>Nota:</w:t>
      </w:r>
    </w:p>
    <w:p w14:paraId="06E7093B" w14:textId="4E69712B" w:rsidR="001153A0" w:rsidRPr="002C3DED" w:rsidRDefault="00023911" w:rsidP="00B64B38">
      <w:pPr>
        <w:tabs>
          <w:tab w:val="right" w:pos="9923"/>
        </w:tabs>
        <w:ind w:left="568" w:hanging="284"/>
        <w:jc w:val="both"/>
      </w:pPr>
      <w:r w:rsidRPr="002C3DED">
        <w:t>a)</w:t>
      </w:r>
      <w:r w:rsidR="00B64B38" w:rsidRPr="002C3DED">
        <w:t xml:space="preserve"> de acordo com a finalidade do crédito, a relação de cooperados contendo produtor rural que tenha excedido os limites individuais de crédito para atendimento a cooperados por ano agrícola será rejeitada, para que sejam promovidos os ajustes cabíveis</w:t>
      </w:r>
      <w:r w:rsidR="001153A0" w:rsidRPr="002C3DED">
        <w:t>.</w:t>
      </w:r>
    </w:p>
    <w:p w14:paraId="12105E6D" w14:textId="77777777" w:rsidR="00023911" w:rsidRPr="002C3DED" w:rsidRDefault="00023911" w:rsidP="005A2A64">
      <w:pPr>
        <w:tabs>
          <w:tab w:val="right" w:pos="9923"/>
        </w:tabs>
      </w:pPr>
    </w:p>
    <w:p w14:paraId="08E08BE7" w14:textId="08F00EA7" w:rsidR="006C0F27" w:rsidRPr="002C3DED" w:rsidRDefault="006C0F27" w:rsidP="006C0F27">
      <w:pPr>
        <w:tabs>
          <w:tab w:val="right" w:pos="9923"/>
        </w:tabs>
        <w:jc w:val="both"/>
        <w:rPr>
          <w:b/>
        </w:rPr>
      </w:pPr>
      <w:r w:rsidRPr="002C3DED">
        <w:rPr>
          <w:b/>
        </w:rPr>
        <w:t>Envio de</w:t>
      </w:r>
      <w:r w:rsidR="00DB4CE6" w:rsidRPr="002C3DED">
        <w:rPr>
          <w:b/>
        </w:rPr>
        <w:t xml:space="preserve"> lista contendo as</w:t>
      </w:r>
      <w:r w:rsidRPr="002C3DED">
        <w:rPr>
          <w:b/>
        </w:rPr>
        <w:t xml:space="preserve"> informações relativas </w:t>
      </w:r>
      <w:r w:rsidR="00DB4CE6" w:rsidRPr="002C3DED">
        <w:rPr>
          <w:b/>
        </w:rPr>
        <w:t xml:space="preserve">aos </w:t>
      </w:r>
      <w:r w:rsidRPr="002C3DED">
        <w:rPr>
          <w:b/>
        </w:rPr>
        <w:t>integrados</w:t>
      </w:r>
    </w:p>
    <w:p w14:paraId="2963D33E" w14:textId="77777777" w:rsidR="006C0F27" w:rsidRPr="002C3DED" w:rsidRDefault="006C0F27" w:rsidP="006C0F27">
      <w:pPr>
        <w:tabs>
          <w:tab w:val="right" w:pos="9923"/>
        </w:tabs>
        <w:jc w:val="both"/>
      </w:pPr>
    </w:p>
    <w:p w14:paraId="75ABBF72" w14:textId="4716A449" w:rsidR="006C0F27" w:rsidRPr="002C3DED" w:rsidRDefault="006C0F27" w:rsidP="006C0F27">
      <w:pPr>
        <w:tabs>
          <w:tab w:val="right" w:pos="9923"/>
        </w:tabs>
        <w:ind w:left="284" w:hanging="284"/>
        <w:jc w:val="both"/>
      </w:pPr>
      <w:r w:rsidRPr="002C3DED">
        <w:t>2</w:t>
      </w:r>
      <w:r w:rsidR="00292D19" w:rsidRPr="002C3DED">
        <w:t>6</w:t>
      </w:r>
      <w:r w:rsidRPr="002C3DED">
        <w:t xml:space="preserve"> - O envio das informações </w:t>
      </w:r>
      <w:r w:rsidR="00DB4CE6" w:rsidRPr="002C3DED">
        <w:t xml:space="preserve">dos </w:t>
      </w:r>
      <w:r w:rsidRPr="002C3DED">
        <w:t xml:space="preserve">integrados atendidos na modalidade Regime de Integração com Agroindústria, na forma do MCR </w:t>
      </w:r>
      <w:r w:rsidR="00014A20" w:rsidRPr="002C3DED">
        <w:t>4-6</w:t>
      </w:r>
      <w:r w:rsidRPr="002C3DED">
        <w:t xml:space="preserve">, de que tratam os Campos </w:t>
      </w:r>
      <w:r w:rsidR="00014A20" w:rsidRPr="002C3DED">
        <w:t>13</w:t>
      </w:r>
      <w:r w:rsidRPr="002C3DED">
        <w:t xml:space="preserve"> (CNPJ/CPF Beneficiário Cooperado/Integrado), </w:t>
      </w:r>
      <w:r w:rsidR="00014A20" w:rsidRPr="002C3DED">
        <w:t>15</w:t>
      </w:r>
      <w:r w:rsidRPr="002C3DED">
        <w:t xml:space="preserve"> (Tipo Pessoa Beneficiária Cooperado/Integrado)</w:t>
      </w:r>
      <w:r w:rsidR="00E03C75" w:rsidRPr="002C3DED">
        <w:t xml:space="preserve">, Campo </w:t>
      </w:r>
      <w:r w:rsidR="00014A20" w:rsidRPr="002C3DED">
        <w:t>22</w:t>
      </w:r>
      <w:r w:rsidR="00E03C75" w:rsidRPr="002C3DED">
        <w:t xml:space="preserve"> (Programa do Cooperado/Integrado)</w:t>
      </w:r>
      <w:r w:rsidRPr="002C3DED">
        <w:t xml:space="preserve"> e </w:t>
      </w:r>
      <w:r w:rsidR="00014A20" w:rsidRPr="002C3DED">
        <w:t>32</w:t>
      </w:r>
      <w:r w:rsidRPr="002C3DED">
        <w:t xml:space="preserve"> (Valor da Parcela do </w:t>
      </w:r>
      <w:r w:rsidRPr="002C3DED">
        <w:lastRenderedPageBreak/>
        <w:t>Cooperado/Integrado) deste documento, deve ocorrer via mensageria ou via STA, respeitadas as seguintes condições:</w:t>
      </w:r>
    </w:p>
    <w:p w14:paraId="58DC7505" w14:textId="5D2E7142" w:rsidR="006C0F27" w:rsidRPr="002C3DED" w:rsidRDefault="006C0F27" w:rsidP="006C0F27">
      <w:pPr>
        <w:tabs>
          <w:tab w:val="right" w:pos="9923"/>
        </w:tabs>
        <w:ind w:left="568" w:hanging="284"/>
        <w:jc w:val="both"/>
      </w:pPr>
      <w:r w:rsidRPr="002C3DED">
        <w:t xml:space="preserve">a) via Mensageria: conforme leiaute da mensagem COR0005 (complemento à COR0001), apresentado no </w:t>
      </w:r>
      <w:r w:rsidR="00DB4CE6" w:rsidRPr="002C3DED">
        <w:t>catálogo da mensageria</w:t>
      </w:r>
      <w:r w:rsidRPr="002C3DED">
        <w:t>, divulgado no site do BC;</w:t>
      </w:r>
    </w:p>
    <w:p w14:paraId="1C821D5B" w14:textId="77777777" w:rsidR="006C0F27" w:rsidRPr="002C3DED" w:rsidRDefault="006C0F27" w:rsidP="006C0F27">
      <w:pPr>
        <w:tabs>
          <w:tab w:val="right" w:pos="9923"/>
        </w:tabs>
        <w:ind w:left="568" w:hanging="284"/>
        <w:jc w:val="both"/>
      </w:pPr>
      <w:r w:rsidRPr="002C3DED">
        <w:t>b) via STA: por meio do arquivo ACRP600, considerando os seguintes itens:</w:t>
      </w:r>
    </w:p>
    <w:p w14:paraId="46ACEC0C" w14:textId="5228BB13" w:rsidR="006C0F27" w:rsidRPr="002C3DED" w:rsidRDefault="00DB4CE6" w:rsidP="005108A8">
      <w:pPr>
        <w:tabs>
          <w:tab w:val="right" w:pos="9923"/>
        </w:tabs>
        <w:ind w:left="851" w:hanging="284"/>
        <w:jc w:val="both"/>
      </w:pPr>
      <w:r w:rsidRPr="002C3DED">
        <w:t xml:space="preserve">I - </w:t>
      </w:r>
      <w:proofErr w:type="gramStart"/>
      <w:r w:rsidRPr="002C3DED">
        <w:t>o</w:t>
      </w:r>
      <w:proofErr w:type="gramEnd"/>
      <w:r w:rsidRPr="002C3DED">
        <w:t xml:space="preserve"> leiaute do arquivo enviado deve obedecer ao divulgado na Página de Notícias do Sicor</w:t>
      </w:r>
      <w:r w:rsidR="006C0F27" w:rsidRPr="002C3DED">
        <w:t>;</w:t>
      </w:r>
    </w:p>
    <w:p w14:paraId="72E866D7" w14:textId="59BBDAC6" w:rsidR="006C0F27" w:rsidRPr="002C3DED" w:rsidRDefault="006C0F27" w:rsidP="005108A8">
      <w:pPr>
        <w:tabs>
          <w:tab w:val="right" w:pos="9923"/>
        </w:tabs>
        <w:ind w:left="851" w:hanging="284"/>
        <w:jc w:val="both"/>
      </w:pPr>
      <w:r w:rsidRPr="002C3DED">
        <w:t xml:space="preserve">II - </w:t>
      </w:r>
      <w:proofErr w:type="gramStart"/>
      <w:r w:rsidRPr="002C3DED">
        <w:t>o</w:t>
      </w:r>
      <w:proofErr w:type="gramEnd"/>
      <w:r w:rsidRPr="002C3DED">
        <w:t xml:space="preserve"> arquivo poderá ser enviado das 0h até às 20h</w:t>
      </w:r>
      <w:r w:rsidR="00292D19" w:rsidRPr="002C3DED">
        <w:t>.</w:t>
      </w:r>
    </w:p>
    <w:p w14:paraId="16E3F324" w14:textId="77777777" w:rsidR="006C0F27" w:rsidRPr="002C3DED" w:rsidRDefault="006C0F27" w:rsidP="006C0F27">
      <w:pPr>
        <w:tabs>
          <w:tab w:val="right" w:pos="9923"/>
        </w:tabs>
        <w:ind w:left="568" w:hanging="284"/>
        <w:jc w:val="both"/>
      </w:pPr>
    </w:p>
    <w:p w14:paraId="41F36B2B" w14:textId="77777777" w:rsidR="006C0F27" w:rsidRPr="002C3DED" w:rsidRDefault="006C0F27" w:rsidP="006C0F27">
      <w:pPr>
        <w:tabs>
          <w:tab w:val="right" w:pos="9923"/>
        </w:tabs>
        <w:ind w:left="568" w:hanging="284"/>
        <w:jc w:val="both"/>
      </w:pPr>
      <w:r w:rsidRPr="002C3DED">
        <w:t>Notas:</w:t>
      </w:r>
    </w:p>
    <w:p w14:paraId="2C911521" w14:textId="014BDF92" w:rsidR="006C0F27" w:rsidRPr="002C3DED" w:rsidRDefault="006C0F27" w:rsidP="006C0F27">
      <w:pPr>
        <w:tabs>
          <w:tab w:val="right" w:pos="9923"/>
        </w:tabs>
        <w:ind w:left="568" w:hanging="284"/>
        <w:jc w:val="both"/>
      </w:pPr>
      <w:r w:rsidRPr="002C3DED">
        <w:t xml:space="preserve">a) para fins de apuração do limite </w:t>
      </w:r>
      <w:r w:rsidR="00292D19" w:rsidRPr="002C3DED">
        <w:t xml:space="preserve">individual de custeio </w:t>
      </w:r>
      <w:r w:rsidRPr="002C3DED">
        <w:t>do produtor e inclusão ou rejeição da operação no Sicor, terá prioridade a operação da instituição financeira que primeiro enviar as informações</w:t>
      </w:r>
      <w:r w:rsidR="00292D19" w:rsidRPr="002C3DED">
        <w:t>,</w:t>
      </w:r>
      <w:r w:rsidRPr="002C3DED">
        <w:t xml:space="preserve"> conforme instruções deste item;</w:t>
      </w:r>
    </w:p>
    <w:p w14:paraId="59A01927" w14:textId="28149075" w:rsidR="006C0F27" w:rsidRPr="002C3DED" w:rsidRDefault="00292D19" w:rsidP="006C0F27">
      <w:pPr>
        <w:tabs>
          <w:tab w:val="right" w:pos="9923"/>
        </w:tabs>
        <w:ind w:left="568" w:hanging="284"/>
        <w:jc w:val="both"/>
      </w:pPr>
      <w:r w:rsidRPr="002C3DED">
        <w:t>b</w:t>
      </w:r>
      <w:r w:rsidR="006C0F27" w:rsidRPr="002C3DED">
        <w:t xml:space="preserve">) </w:t>
      </w:r>
      <w:r w:rsidR="001153A0" w:rsidRPr="002C3DED">
        <w:t>a fonte de recursos da operação será passível de reclassificação de recursos controlados para recursos não controlados se as informações sobre integrados, de que trata o caput, não tenham sido recebidas via Mensageria ou via STA em até dois ú</w:t>
      </w:r>
      <w:r w:rsidR="002D4112" w:rsidRPr="002C3DED">
        <w:t>teis após a data de contratação;</w:t>
      </w:r>
    </w:p>
    <w:p w14:paraId="1F41C52D" w14:textId="2EAD568C" w:rsidR="001153A0" w:rsidRPr="002C3DED" w:rsidRDefault="00292D19" w:rsidP="006C0F27">
      <w:pPr>
        <w:tabs>
          <w:tab w:val="right" w:pos="9923"/>
        </w:tabs>
        <w:ind w:left="568" w:hanging="284"/>
        <w:jc w:val="both"/>
      </w:pPr>
      <w:r w:rsidRPr="002C3DED">
        <w:t>c</w:t>
      </w:r>
      <w:r w:rsidR="001153A0" w:rsidRPr="002C3DED">
        <w:t xml:space="preserve">)  </w:t>
      </w:r>
      <w:r w:rsidRPr="002C3DED">
        <w:t xml:space="preserve">de acordo com a finalidade do crédito, </w:t>
      </w:r>
      <w:r w:rsidR="001153A0" w:rsidRPr="002C3DED">
        <w:t>a relação de integrados contendo produtor rural que tenha excedido o limite individual de crédito por ano agrícola será rejeitada, para que sejam promovidos os ajustes cabíveis</w:t>
      </w:r>
      <w:r w:rsidRPr="002C3DED">
        <w:t>.</w:t>
      </w:r>
    </w:p>
    <w:p w14:paraId="7C4635F6" w14:textId="77777777" w:rsidR="006C0F27" w:rsidRPr="002C3DED" w:rsidRDefault="006C0F27" w:rsidP="006C0F27">
      <w:pPr>
        <w:tabs>
          <w:tab w:val="right" w:pos="9923"/>
        </w:tabs>
        <w:ind w:left="568" w:hanging="284"/>
        <w:jc w:val="both"/>
      </w:pPr>
    </w:p>
    <w:p w14:paraId="190341CF" w14:textId="77777777" w:rsidR="00023911" w:rsidRPr="002C3DED" w:rsidRDefault="00023911" w:rsidP="00A063DB">
      <w:pPr>
        <w:tabs>
          <w:tab w:val="right" w:pos="9923"/>
        </w:tabs>
        <w:jc w:val="center"/>
      </w:pPr>
    </w:p>
    <w:p w14:paraId="2D005D3F" w14:textId="77777777" w:rsidR="00AF0F4D" w:rsidRPr="002C3DED" w:rsidRDefault="007A77AA" w:rsidP="00A063DB">
      <w:pPr>
        <w:tabs>
          <w:tab w:val="right" w:pos="9923"/>
        </w:tabs>
        <w:jc w:val="center"/>
      </w:pPr>
      <w:r w:rsidRPr="002C3DED">
        <w:t>CONDIÇOES ESPECÍFICAS</w:t>
      </w:r>
    </w:p>
    <w:p w14:paraId="0205F276" w14:textId="77777777" w:rsidR="00AF0F4D" w:rsidRPr="002C3DED" w:rsidRDefault="00286CBC" w:rsidP="00A063DB">
      <w:pPr>
        <w:tabs>
          <w:tab w:val="right" w:pos="9923"/>
        </w:tabs>
        <w:jc w:val="center"/>
      </w:pPr>
      <w:r w:rsidRPr="002C3DED">
        <w:t xml:space="preserve">Dos Campos </w:t>
      </w:r>
      <w:proofErr w:type="gramStart"/>
      <w:r w:rsidRPr="002C3DED">
        <w:t>que Compõem</w:t>
      </w:r>
      <w:proofErr w:type="gramEnd"/>
      <w:r w:rsidRPr="002C3DED">
        <w:t xml:space="preserve"> o Sicor</w:t>
      </w:r>
    </w:p>
    <w:p w14:paraId="393351AA" w14:textId="77777777" w:rsidR="002176DC" w:rsidRPr="002C3DED" w:rsidRDefault="002176DC" w:rsidP="00A063DB">
      <w:pPr>
        <w:tabs>
          <w:tab w:val="right" w:pos="9923"/>
        </w:tabs>
        <w:jc w:val="center"/>
      </w:pPr>
    </w:p>
    <w:p w14:paraId="00D0B477" w14:textId="41D6ED5A" w:rsidR="00286CBC" w:rsidRPr="002C3DED" w:rsidRDefault="00286CBC" w:rsidP="00A063DB">
      <w:pPr>
        <w:tabs>
          <w:tab w:val="right" w:pos="9923"/>
        </w:tabs>
        <w:jc w:val="center"/>
      </w:pPr>
      <w:r w:rsidRPr="002C3DED">
        <w:t>C</w:t>
      </w:r>
      <w:r w:rsidR="007E7FD2" w:rsidRPr="002C3DED">
        <w:t>AMPOS ESTÁTICOS DE</w:t>
      </w:r>
      <w:r w:rsidRPr="002C3DED">
        <w:t xml:space="preserve"> 1</w:t>
      </w:r>
      <w:r w:rsidR="007E7FD2" w:rsidRPr="002C3DED">
        <w:t xml:space="preserve"> A</w:t>
      </w:r>
      <w:r w:rsidRPr="002C3DED">
        <w:t xml:space="preserve"> </w:t>
      </w:r>
      <w:r w:rsidR="00361847" w:rsidRPr="002C3DED">
        <w:t>70</w:t>
      </w:r>
    </w:p>
    <w:p w14:paraId="61A7EB35" w14:textId="77777777" w:rsidR="002176DC" w:rsidRPr="002C3DED" w:rsidRDefault="002176DC" w:rsidP="00A063DB">
      <w:pPr>
        <w:tabs>
          <w:tab w:val="right" w:pos="9923"/>
        </w:tabs>
        <w:jc w:val="center"/>
      </w:pPr>
    </w:p>
    <w:p w14:paraId="01F73004" w14:textId="77777777" w:rsidR="00286CBC" w:rsidRPr="002C3DED" w:rsidRDefault="00286CBC" w:rsidP="00A063DB">
      <w:pPr>
        <w:tabs>
          <w:tab w:val="right" w:pos="9923"/>
        </w:tabs>
        <w:jc w:val="both"/>
        <w:rPr>
          <w:b/>
        </w:rPr>
      </w:pPr>
      <w:r w:rsidRPr="002C3DED">
        <w:rPr>
          <w:b/>
        </w:rPr>
        <w:t>Conteúdo e Orientação</w:t>
      </w:r>
    </w:p>
    <w:p w14:paraId="02F9CDA4" w14:textId="77777777" w:rsidR="002176DC" w:rsidRPr="002C3DED" w:rsidRDefault="002176DC" w:rsidP="00A063DB">
      <w:pPr>
        <w:tabs>
          <w:tab w:val="right" w:pos="9923"/>
        </w:tabs>
        <w:jc w:val="both"/>
        <w:rPr>
          <w:b/>
        </w:rPr>
      </w:pPr>
    </w:p>
    <w:p w14:paraId="4452CB4C" w14:textId="77777777" w:rsidR="00BF6900" w:rsidRPr="002C3DED" w:rsidRDefault="00F741F0" w:rsidP="00A063DB">
      <w:pPr>
        <w:tabs>
          <w:tab w:val="right" w:pos="9923"/>
        </w:tabs>
        <w:ind w:left="284" w:hanging="284"/>
        <w:jc w:val="both"/>
      </w:pPr>
      <w:r w:rsidRPr="002C3DED">
        <w:t xml:space="preserve">Campo </w:t>
      </w:r>
      <w:r w:rsidR="00286CBC" w:rsidRPr="002C3DED">
        <w:t>1 - Instrumento Crédito: informar o código do instrumento de crédito utilizado na operação, conforme Tabela do Sicor.</w:t>
      </w:r>
    </w:p>
    <w:p w14:paraId="374DEE5C" w14:textId="77777777" w:rsidR="002176DC" w:rsidRPr="002C3DED" w:rsidRDefault="002176DC" w:rsidP="00A063DB">
      <w:pPr>
        <w:tabs>
          <w:tab w:val="right" w:pos="9923"/>
        </w:tabs>
        <w:ind w:left="284" w:hanging="284"/>
        <w:jc w:val="both"/>
      </w:pPr>
    </w:p>
    <w:p w14:paraId="43BE03C2" w14:textId="068C27AA" w:rsidR="00DD4A08" w:rsidRPr="002C3DED" w:rsidRDefault="00DD4A08" w:rsidP="00DD4A08">
      <w:pPr>
        <w:tabs>
          <w:tab w:val="right" w:pos="9923"/>
        </w:tabs>
        <w:ind w:left="284" w:hanging="284"/>
        <w:jc w:val="both"/>
      </w:pPr>
      <w:r w:rsidRPr="002C3DED">
        <w:t xml:space="preserve">Campo </w:t>
      </w:r>
      <w:r w:rsidR="00872EEC" w:rsidRPr="002C3DED">
        <w:t>2</w:t>
      </w:r>
      <w:r w:rsidRPr="002C3DED">
        <w:t xml:space="preserve"> - </w:t>
      </w:r>
      <w:r w:rsidR="007719DE" w:rsidRPr="002C3DED">
        <w:t>Base Normativa da Renegociação: informar o código do normativo que dá amparo à renegociação de operação(</w:t>
      </w:r>
      <w:proofErr w:type="spellStart"/>
      <w:r w:rsidR="007719DE" w:rsidRPr="002C3DED">
        <w:t>ões</w:t>
      </w:r>
      <w:proofErr w:type="spellEnd"/>
      <w:r w:rsidR="007719DE" w:rsidRPr="002C3DED">
        <w:t>) de crédito rural.</w:t>
      </w:r>
    </w:p>
    <w:p w14:paraId="6BA2F620" w14:textId="77777777" w:rsidR="00DA6455" w:rsidRPr="002C3DED" w:rsidRDefault="00DA6455" w:rsidP="00DD4A08">
      <w:pPr>
        <w:tabs>
          <w:tab w:val="right" w:pos="9923"/>
        </w:tabs>
        <w:ind w:left="284" w:hanging="284"/>
        <w:jc w:val="both"/>
      </w:pPr>
    </w:p>
    <w:p w14:paraId="65C922DB" w14:textId="394A3C0A" w:rsidR="00DD4A08" w:rsidRPr="002C3DED" w:rsidRDefault="00DD4A08" w:rsidP="00A10857">
      <w:pPr>
        <w:tabs>
          <w:tab w:val="right" w:pos="9923"/>
        </w:tabs>
        <w:ind w:left="568" w:hanging="284"/>
        <w:jc w:val="both"/>
      </w:pPr>
      <w:r w:rsidRPr="002C3DED">
        <w:t>Nota</w:t>
      </w:r>
      <w:r w:rsidR="007719DE" w:rsidRPr="002C3DED">
        <w:t>s</w:t>
      </w:r>
      <w:r w:rsidRPr="002C3DED">
        <w:t>:</w:t>
      </w:r>
    </w:p>
    <w:p w14:paraId="19E184C9" w14:textId="49DA5FE0" w:rsidR="007719DE" w:rsidRPr="002C3DED" w:rsidRDefault="007719DE" w:rsidP="007719DE">
      <w:pPr>
        <w:tabs>
          <w:tab w:val="right" w:pos="9923"/>
        </w:tabs>
        <w:ind w:left="568" w:hanging="284"/>
        <w:jc w:val="both"/>
      </w:pPr>
      <w:r w:rsidRPr="002C3DED">
        <w:t xml:space="preserve">a) </w:t>
      </w:r>
      <w:r w:rsidRPr="002C3DED">
        <w:tab/>
      </w:r>
      <w:r w:rsidR="00DF6FFF" w:rsidRPr="002C3DED">
        <w:t xml:space="preserve">para renegociação de operação de crédito rural sem que haja o cadastramento de nova operação no Sicor – prorrogada (SOR03) ou renegociada sem nova operação (SOR04) - deverá ser preenchido o </w:t>
      </w:r>
      <w:r w:rsidR="00872EEC" w:rsidRPr="002C3DED">
        <w:t>C</w:t>
      </w:r>
      <w:r w:rsidR="00DF6FFF" w:rsidRPr="002C3DED">
        <w:t xml:space="preserve">ampo </w:t>
      </w:r>
      <w:r w:rsidR="00872EEC" w:rsidRPr="002C3DED">
        <w:t>2</w:t>
      </w:r>
      <w:r w:rsidR="00DF6FFF" w:rsidRPr="002C3DED">
        <w:t xml:space="preserve"> (Base Normativa de Renegociação), conforme tabela Sicor.</w:t>
      </w:r>
    </w:p>
    <w:p w14:paraId="4BA13349" w14:textId="3407424A" w:rsidR="007719DE" w:rsidRPr="002C3DED" w:rsidRDefault="007719DE" w:rsidP="00DF6FFF">
      <w:pPr>
        <w:tabs>
          <w:tab w:val="right" w:pos="9923"/>
        </w:tabs>
        <w:ind w:left="568" w:hanging="284"/>
        <w:jc w:val="both"/>
      </w:pPr>
      <w:r w:rsidRPr="002C3DED">
        <w:t>b)</w:t>
      </w:r>
      <w:r w:rsidRPr="002C3DED">
        <w:tab/>
      </w:r>
      <w:r w:rsidR="00DF6FFF" w:rsidRPr="002C3DED">
        <w:t xml:space="preserve">para o cadastramento no Sicor de operações renegociadas parcialmente com nova operação (SOR05) ou </w:t>
      </w:r>
      <w:proofErr w:type="spellStart"/>
      <w:r w:rsidR="00DF6FFF" w:rsidRPr="002C3DED">
        <w:t>to-talmente</w:t>
      </w:r>
      <w:proofErr w:type="spellEnd"/>
      <w:r w:rsidR="00DF6FFF" w:rsidRPr="002C3DED">
        <w:t xml:space="preserve"> com nova operação (SOR06) deverá ser preenchido o </w:t>
      </w:r>
      <w:r w:rsidR="00872EEC" w:rsidRPr="002C3DED">
        <w:t>C</w:t>
      </w:r>
      <w:r w:rsidR="00DF6FFF" w:rsidRPr="002C3DED">
        <w:t xml:space="preserve">ampo </w:t>
      </w:r>
      <w:r w:rsidR="00872EEC" w:rsidRPr="002C3DED">
        <w:t>2</w:t>
      </w:r>
      <w:r w:rsidR="00DF6FFF" w:rsidRPr="002C3DED">
        <w:t xml:space="preserve"> (Base </w:t>
      </w:r>
      <w:r w:rsidR="004F0EBF" w:rsidRPr="002C3DED">
        <w:t xml:space="preserve">Normativa </w:t>
      </w:r>
      <w:r w:rsidR="00DF6FFF" w:rsidRPr="002C3DED">
        <w:t xml:space="preserve">de Renegociação), conforme tabela Sicor. Na nova operação, o </w:t>
      </w:r>
      <w:r w:rsidR="00872EEC" w:rsidRPr="002C3DED">
        <w:t>C</w:t>
      </w:r>
      <w:r w:rsidR="00DF6FFF" w:rsidRPr="002C3DED">
        <w:t xml:space="preserve">ampo </w:t>
      </w:r>
      <w:r w:rsidR="004B623C" w:rsidRPr="002C3DED">
        <w:t>28</w:t>
      </w:r>
      <w:r w:rsidR="00DF6FFF" w:rsidRPr="002C3DED">
        <w:t xml:space="preserve"> </w:t>
      </w:r>
      <w:r w:rsidR="004B623C" w:rsidRPr="002C3DED">
        <w:t>(</w:t>
      </w:r>
      <w:r w:rsidR="00DF6FFF" w:rsidRPr="002C3DED">
        <w:t>Código do Empreendimento</w:t>
      </w:r>
      <w:r w:rsidR="004B623C" w:rsidRPr="002C3DED">
        <w:t>)</w:t>
      </w:r>
      <w:r w:rsidR="00DF6FFF" w:rsidRPr="002C3DED">
        <w:t xml:space="preserve"> deverá ser preenchido com o código 00000000000000.</w:t>
      </w:r>
    </w:p>
    <w:p w14:paraId="0E45303D" w14:textId="77777777" w:rsidR="00DD4A08" w:rsidRPr="002C3DED" w:rsidRDefault="00DD4A08" w:rsidP="00A063DB">
      <w:pPr>
        <w:tabs>
          <w:tab w:val="right" w:pos="9923"/>
        </w:tabs>
        <w:ind w:left="284" w:hanging="284"/>
        <w:jc w:val="both"/>
      </w:pPr>
    </w:p>
    <w:p w14:paraId="320F927E" w14:textId="77777777" w:rsidR="0097066E" w:rsidRPr="002C3DED" w:rsidRDefault="00F741F0" w:rsidP="00A063DB">
      <w:pPr>
        <w:tabs>
          <w:tab w:val="right" w:pos="9923"/>
        </w:tabs>
        <w:ind w:left="284" w:hanging="284"/>
        <w:jc w:val="both"/>
      </w:pPr>
      <w:r w:rsidRPr="002C3DED">
        <w:t xml:space="preserve">Campo </w:t>
      </w:r>
      <w:r w:rsidR="0097066E" w:rsidRPr="002C3DED">
        <w:t xml:space="preserve">3 - </w:t>
      </w:r>
      <w:proofErr w:type="spellStart"/>
      <w:r w:rsidR="0097066E" w:rsidRPr="002C3DED">
        <w:t>Ref</w:t>
      </w:r>
      <w:proofErr w:type="spellEnd"/>
      <w:r w:rsidR="0097066E" w:rsidRPr="002C3DED">
        <w:t xml:space="preserve"> Bacen: trata-se de número gerado e informado, automaticamente, pelo Sicor no ato do cadastramento, tendo por objetivo informar que a operação de Crédito Rural ou o Termo de Adesão ao Proagro teve o cadastramento efetuado com sucesso. Esse número é composto de 11 algarismos, sendo que os 4 primeiros se referem ao ano</w:t>
      </w:r>
      <w:r w:rsidR="00C76614" w:rsidRPr="002C3DED">
        <w:t xml:space="preserve"> da data de emissão da operação</w:t>
      </w:r>
      <w:r w:rsidR="0078695F" w:rsidRPr="002C3DED">
        <w:t>.</w:t>
      </w:r>
    </w:p>
    <w:p w14:paraId="1A73B5CE" w14:textId="77777777" w:rsidR="00986FE9" w:rsidRPr="002C3DED" w:rsidRDefault="00986FE9" w:rsidP="00A063DB">
      <w:pPr>
        <w:tabs>
          <w:tab w:val="right" w:pos="9923"/>
        </w:tabs>
        <w:ind w:left="284" w:hanging="284"/>
        <w:jc w:val="both"/>
      </w:pPr>
    </w:p>
    <w:p w14:paraId="641264FE" w14:textId="77777777" w:rsidR="0078695F" w:rsidRPr="002C3DED" w:rsidRDefault="0078695F" w:rsidP="00A10857">
      <w:pPr>
        <w:tabs>
          <w:tab w:val="right" w:pos="9923"/>
        </w:tabs>
        <w:ind w:left="568" w:hanging="284"/>
        <w:jc w:val="both"/>
      </w:pPr>
      <w:r w:rsidRPr="002C3DED">
        <w:t>Notas:</w:t>
      </w:r>
    </w:p>
    <w:p w14:paraId="30B95737" w14:textId="77777777" w:rsidR="0097066E" w:rsidRPr="002C3DED" w:rsidRDefault="0097066E" w:rsidP="00A063DB">
      <w:pPr>
        <w:tabs>
          <w:tab w:val="right" w:pos="9923"/>
        </w:tabs>
        <w:ind w:left="568" w:hanging="284"/>
        <w:jc w:val="both"/>
      </w:pPr>
      <w:r w:rsidRPr="002C3DED">
        <w:t xml:space="preserve">a) O </w:t>
      </w:r>
      <w:proofErr w:type="spellStart"/>
      <w:r w:rsidRPr="002C3DED">
        <w:t>Ref</w:t>
      </w:r>
      <w:proofErr w:type="spellEnd"/>
      <w:r w:rsidRPr="002C3DED">
        <w:t xml:space="preserve"> Bacen tem caráter </w:t>
      </w:r>
      <w:r w:rsidR="00AD6AF5" w:rsidRPr="002C3DED">
        <w:t xml:space="preserve">obrigatório e </w:t>
      </w:r>
      <w:r w:rsidRPr="002C3DED">
        <w:t>definitivo durante toda a vida útil da operação e no período subsequente, enquanto</w:t>
      </w:r>
      <w:r w:rsidR="00A62BF8" w:rsidRPr="002C3DED">
        <w:t xml:space="preserve"> permanecer cadastrada no Sicor;</w:t>
      </w:r>
    </w:p>
    <w:p w14:paraId="5153A4E2" w14:textId="05D144F9" w:rsidR="0097066E" w:rsidRPr="002C3DED" w:rsidRDefault="0097066E" w:rsidP="00A063DB">
      <w:pPr>
        <w:tabs>
          <w:tab w:val="right" w:pos="9923"/>
        </w:tabs>
        <w:ind w:left="568" w:hanging="284"/>
        <w:jc w:val="both"/>
      </w:pPr>
      <w:r w:rsidRPr="002C3DED">
        <w:t xml:space="preserve">b) </w:t>
      </w:r>
      <w:r w:rsidR="00A62BF8" w:rsidRPr="002C3DED">
        <w:t>o</w:t>
      </w:r>
      <w:r w:rsidRPr="002C3DED">
        <w:t xml:space="preserve"> </w:t>
      </w:r>
      <w:proofErr w:type="spellStart"/>
      <w:r w:rsidRPr="002C3DED">
        <w:t>Ref</w:t>
      </w:r>
      <w:proofErr w:type="spellEnd"/>
      <w:r w:rsidRPr="002C3DED">
        <w:t xml:space="preserve"> Bacen deve ser informado obrigatoriamente em qualquer encaminhamento ou troca de arquivos, seja por iniciativa da instituição financeira, seja pelo BC;</w:t>
      </w:r>
    </w:p>
    <w:p w14:paraId="10E94C05" w14:textId="336A535A" w:rsidR="0097066E" w:rsidRPr="002C3DED" w:rsidRDefault="0097066E" w:rsidP="00A063DB">
      <w:pPr>
        <w:tabs>
          <w:tab w:val="right" w:pos="9923"/>
        </w:tabs>
        <w:ind w:left="568" w:hanging="284"/>
        <w:jc w:val="both"/>
      </w:pPr>
      <w:r w:rsidRPr="002C3DED">
        <w:t>c) a expressão "Termo de Adesão ao Proagro", utilizada neste Documento, refere-se a "termo de adesão de enquadramento no Proagro de atividade de custeio rural não financiada".</w:t>
      </w:r>
    </w:p>
    <w:p w14:paraId="61160E17" w14:textId="77777777" w:rsidR="00986FE9" w:rsidRPr="002C3DED" w:rsidRDefault="00986FE9" w:rsidP="00A063DB">
      <w:pPr>
        <w:tabs>
          <w:tab w:val="right" w:pos="9923"/>
        </w:tabs>
        <w:ind w:left="284"/>
        <w:jc w:val="both"/>
      </w:pPr>
    </w:p>
    <w:p w14:paraId="262783FD" w14:textId="280A9901" w:rsidR="00986FE9" w:rsidRPr="002C3DED" w:rsidRDefault="00F741F0" w:rsidP="00A063DB">
      <w:pPr>
        <w:tabs>
          <w:tab w:val="right" w:pos="9923"/>
        </w:tabs>
        <w:ind w:left="284" w:hanging="284"/>
        <w:jc w:val="both"/>
      </w:pPr>
      <w:r w:rsidRPr="002C3DED">
        <w:t xml:space="preserve">Campo </w:t>
      </w:r>
      <w:r w:rsidR="00C76614" w:rsidRPr="002C3DED">
        <w:t xml:space="preserve">4 - </w:t>
      </w:r>
      <w:r w:rsidR="00AE08EC" w:rsidRPr="002C3DED">
        <w:t>CNPJ Instituição/Agência Responsável: informar, sem pontos separadores, o número básico (oito primeiros algarismos), acrescido da variação e controle (seis algarismos complementares, identificadores da agência) referentes à inscrição no Cadastro Nacional da Pessoa Jurídica (CNPJ) da instituição financeira que concedeu financiamento ou que enquadrou no Proagro atividade de custeio rural não financiada</w:t>
      </w:r>
      <w:r w:rsidR="00D9105F" w:rsidRPr="002C3DED">
        <w:t>.</w:t>
      </w:r>
    </w:p>
    <w:p w14:paraId="77E8AF0C" w14:textId="34905A2B" w:rsidR="00AE08EC" w:rsidRPr="002C3DED" w:rsidRDefault="00AE08EC" w:rsidP="00A063DB">
      <w:pPr>
        <w:tabs>
          <w:tab w:val="right" w:pos="9923"/>
        </w:tabs>
        <w:ind w:left="284" w:hanging="284"/>
        <w:jc w:val="both"/>
      </w:pPr>
    </w:p>
    <w:p w14:paraId="20DFF25F" w14:textId="6DF19D5F" w:rsidR="00AE08EC" w:rsidRPr="002C3DED" w:rsidRDefault="00AE08EC" w:rsidP="00A063DB">
      <w:pPr>
        <w:tabs>
          <w:tab w:val="right" w:pos="9923"/>
        </w:tabs>
        <w:ind w:left="284" w:hanging="284"/>
        <w:jc w:val="both"/>
      </w:pPr>
      <w:r w:rsidRPr="002C3DED">
        <w:lastRenderedPageBreak/>
        <w:t xml:space="preserve">Campo 5 - CNPJ Instituição </w:t>
      </w:r>
      <w:proofErr w:type="spellStart"/>
      <w:r w:rsidRPr="002C3DED">
        <w:t>Cadastrante</w:t>
      </w:r>
      <w:proofErr w:type="spellEnd"/>
      <w:r w:rsidRPr="002C3DED">
        <w:t>: informar, sem pontos separadores, o número básico (oito primeiros algarismos), e, opcionalmente, poderá ser acrescido da variação e controle (seis algarismos complementares, identificadores da agência) referentes à inscrição no Cadastro Nacional da Pessoa Jurídica (CNPJ) da instituição financeira que cadastrou o financiamento.</w:t>
      </w:r>
    </w:p>
    <w:p w14:paraId="18127440" w14:textId="77777777" w:rsidR="00986FE9" w:rsidRPr="002C3DED" w:rsidRDefault="00986FE9" w:rsidP="007C30ED">
      <w:pPr>
        <w:tabs>
          <w:tab w:val="right" w:pos="9923"/>
        </w:tabs>
        <w:ind w:left="568" w:hanging="284"/>
        <w:jc w:val="both"/>
      </w:pPr>
    </w:p>
    <w:p w14:paraId="17028488" w14:textId="32142726" w:rsidR="00C76614" w:rsidRPr="002C3DED" w:rsidRDefault="00F741F0" w:rsidP="00A063DB">
      <w:pPr>
        <w:tabs>
          <w:tab w:val="right" w:pos="9923"/>
        </w:tabs>
        <w:ind w:left="284" w:hanging="284"/>
        <w:jc w:val="both"/>
      </w:pPr>
      <w:r w:rsidRPr="002C3DED">
        <w:t xml:space="preserve">Campo </w:t>
      </w:r>
      <w:r w:rsidR="00AE08EC" w:rsidRPr="002C3DED">
        <w:t>6</w:t>
      </w:r>
      <w:r w:rsidR="0087535E" w:rsidRPr="002C3DED">
        <w:t xml:space="preserve"> - Data Emissão: informar a data em que o instrumento de crédito ou o Termo de Adesão ao Proagro foi formalizado/assinado pelas partes contratantes.</w:t>
      </w:r>
    </w:p>
    <w:p w14:paraId="56A3219B" w14:textId="77777777" w:rsidR="00EF4748" w:rsidRPr="002C3DED" w:rsidRDefault="00EF4748" w:rsidP="00A063DB">
      <w:pPr>
        <w:tabs>
          <w:tab w:val="right" w:pos="9923"/>
        </w:tabs>
        <w:ind w:left="284" w:hanging="284"/>
        <w:jc w:val="both"/>
      </w:pPr>
    </w:p>
    <w:p w14:paraId="4B4D2D18" w14:textId="4A2E9E5E" w:rsidR="0087535E" w:rsidRPr="002C3DED" w:rsidRDefault="00F741F0" w:rsidP="00A063DB">
      <w:pPr>
        <w:tabs>
          <w:tab w:val="right" w:pos="9923"/>
        </w:tabs>
        <w:ind w:left="284" w:hanging="284"/>
        <w:jc w:val="both"/>
      </w:pPr>
      <w:r w:rsidRPr="002C3DED">
        <w:t xml:space="preserve">Campo </w:t>
      </w:r>
      <w:r w:rsidR="00AE08EC" w:rsidRPr="002C3DED">
        <w:t>7</w:t>
      </w:r>
      <w:r w:rsidR="0087535E" w:rsidRPr="002C3DED">
        <w:t xml:space="preserve"> - Data Vencimento: informar a data do vencimento do instrumento de crédito ou do Termo de Adesão ao Proagro.</w:t>
      </w:r>
    </w:p>
    <w:p w14:paraId="6AC7E03C" w14:textId="77777777" w:rsidR="00EF4748" w:rsidRPr="002C3DED" w:rsidRDefault="00EF4748" w:rsidP="00A063DB">
      <w:pPr>
        <w:tabs>
          <w:tab w:val="right" w:pos="9923"/>
        </w:tabs>
        <w:ind w:left="284" w:hanging="284"/>
        <w:jc w:val="both"/>
      </w:pPr>
    </w:p>
    <w:p w14:paraId="10F25AEE" w14:textId="797E5383" w:rsidR="0087535E" w:rsidRPr="002C3DED" w:rsidRDefault="00F741F0" w:rsidP="00A063DB">
      <w:pPr>
        <w:tabs>
          <w:tab w:val="right" w:pos="9923"/>
        </w:tabs>
        <w:ind w:left="284" w:hanging="284"/>
        <w:jc w:val="both"/>
      </w:pPr>
      <w:r w:rsidRPr="002C3DED">
        <w:t xml:space="preserve">Campo </w:t>
      </w:r>
      <w:r w:rsidR="00AE08EC" w:rsidRPr="002C3DED">
        <w:t>8</w:t>
      </w:r>
      <w:r w:rsidR="0087535E" w:rsidRPr="002C3DED">
        <w:t xml:space="preserve"> - Nº Operação: informar o número do instrumento de crédito, usualmente adotado pela instituição financeira ou do Termo de Adesão ao Proagro.</w:t>
      </w:r>
    </w:p>
    <w:p w14:paraId="797AB1DD" w14:textId="77777777" w:rsidR="00497896" w:rsidRPr="002C3DED" w:rsidRDefault="00497896" w:rsidP="00A063DB">
      <w:pPr>
        <w:tabs>
          <w:tab w:val="right" w:pos="9923"/>
        </w:tabs>
        <w:ind w:left="284" w:hanging="284"/>
        <w:jc w:val="both"/>
      </w:pPr>
    </w:p>
    <w:p w14:paraId="73066EA2" w14:textId="06CE0CAE" w:rsidR="0078695F" w:rsidRPr="002C3DED" w:rsidRDefault="00F741F0" w:rsidP="00A063DB">
      <w:pPr>
        <w:tabs>
          <w:tab w:val="right" w:pos="9923"/>
        </w:tabs>
        <w:ind w:left="284" w:hanging="284"/>
        <w:jc w:val="both"/>
      </w:pPr>
      <w:r w:rsidRPr="002C3DED">
        <w:t xml:space="preserve">Campo </w:t>
      </w:r>
      <w:r w:rsidR="00AE08EC" w:rsidRPr="002C3DED">
        <w:t>9</w:t>
      </w:r>
      <w:r w:rsidR="00512C31" w:rsidRPr="002C3DED">
        <w:t xml:space="preserve"> - Valor Total Operação: informar o valor total do financiamento</w:t>
      </w:r>
      <w:r w:rsidR="0078695F" w:rsidRPr="002C3DED">
        <w:t>.</w:t>
      </w:r>
    </w:p>
    <w:p w14:paraId="58CF26B9" w14:textId="77777777" w:rsidR="00EF4748" w:rsidRPr="002C3DED" w:rsidRDefault="00EF4748" w:rsidP="00A063DB">
      <w:pPr>
        <w:tabs>
          <w:tab w:val="right" w:pos="9923"/>
        </w:tabs>
        <w:jc w:val="both"/>
      </w:pPr>
    </w:p>
    <w:p w14:paraId="1E0D7A60" w14:textId="77777777" w:rsidR="00512C31" w:rsidRPr="002C3DED" w:rsidRDefault="0078695F" w:rsidP="00A10857">
      <w:pPr>
        <w:tabs>
          <w:tab w:val="right" w:pos="9923"/>
        </w:tabs>
        <w:ind w:left="568" w:hanging="284"/>
        <w:jc w:val="both"/>
      </w:pPr>
      <w:r w:rsidRPr="002C3DED">
        <w:t>Notas:</w:t>
      </w:r>
    </w:p>
    <w:p w14:paraId="061C6F53" w14:textId="77777777" w:rsidR="00512C31" w:rsidRPr="002C3DED" w:rsidRDefault="00512C31" w:rsidP="00A063DB">
      <w:pPr>
        <w:tabs>
          <w:tab w:val="right" w:pos="9923"/>
        </w:tabs>
        <w:ind w:left="568" w:hanging="284"/>
        <w:jc w:val="both"/>
      </w:pPr>
      <w:r w:rsidRPr="002C3DED">
        <w:t>a) no caso de Termo de Adesão ao Proagro, registrar o número “0” (zero);</w:t>
      </w:r>
    </w:p>
    <w:p w14:paraId="0BE76A58" w14:textId="599CFA47" w:rsidR="00512C31" w:rsidRPr="002C3DED" w:rsidRDefault="00512C31" w:rsidP="00A063DB">
      <w:pPr>
        <w:tabs>
          <w:tab w:val="right" w:pos="9923"/>
        </w:tabs>
        <w:ind w:left="568" w:hanging="284"/>
        <w:jc w:val="both"/>
      </w:pPr>
      <w:r w:rsidRPr="002C3DED">
        <w:t xml:space="preserve">b) quando se tratar de operação com mais de um “grupo de destinação do financiamento”, esse valor deve corresponder ao somatório das parcelas do crédito de que trata o </w:t>
      </w:r>
      <w:r w:rsidR="00183527" w:rsidRPr="002C3DED">
        <w:t>C</w:t>
      </w:r>
      <w:r w:rsidRPr="002C3DED">
        <w:t xml:space="preserve">ampo </w:t>
      </w:r>
      <w:r w:rsidR="004B623C" w:rsidRPr="002C3DED">
        <w:t>31</w:t>
      </w:r>
      <w:r w:rsidR="00C207C8" w:rsidRPr="002C3DED">
        <w:t xml:space="preserve"> (Valor Parcela Crédito)</w:t>
      </w:r>
      <w:r w:rsidRPr="002C3DED">
        <w:t>.</w:t>
      </w:r>
    </w:p>
    <w:p w14:paraId="47E7655F" w14:textId="77777777" w:rsidR="00D9105F" w:rsidRPr="002C3DED" w:rsidRDefault="00D9105F" w:rsidP="00A063DB">
      <w:pPr>
        <w:tabs>
          <w:tab w:val="right" w:pos="9923"/>
        </w:tabs>
        <w:jc w:val="both"/>
      </w:pPr>
    </w:p>
    <w:p w14:paraId="1328B838" w14:textId="763A50D4" w:rsidR="00D9105F" w:rsidRPr="002C3DED" w:rsidRDefault="00F741F0" w:rsidP="00A063DB">
      <w:pPr>
        <w:tabs>
          <w:tab w:val="right" w:pos="9923"/>
        </w:tabs>
        <w:ind w:left="284" w:hanging="284"/>
        <w:jc w:val="both"/>
      </w:pPr>
      <w:r w:rsidRPr="002C3DED">
        <w:t xml:space="preserve">Campo </w:t>
      </w:r>
      <w:r w:rsidR="00183527" w:rsidRPr="002C3DED">
        <w:t>10</w:t>
      </w:r>
      <w:r w:rsidR="00D9105F" w:rsidRPr="002C3DED">
        <w:t xml:space="preserve"> - Liberação de Recursos: informar o valor das liberações de recursos da operação de crédito rural e as datas das liberações.</w:t>
      </w:r>
    </w:p>
    <w:p w14:paraId="1C2FF37E" w14:textId="77777777" w:rsidR="00D9105F" w:rsidRPr="002C3DED" w:rsidRDefault="00D9105F" w:rsidP="00A063DB">
      <w:pPr>
        <w:tabs>
          <w:tab w:val="right" w:pos="9923"/>
        </w:tabs>
        <w:ind w:left="284" w:hanging="284"/>
        <w:jc w:val="both"/>
      </w:pPr>
    </w:p>
    <w:p w14:paraId="769CF69F" w14:textId="363BC975" w:rsidR="00D9105F" w:rsidRPr="002C3DED" w:rsidRDefault="00D9105F" w:rsidP="00A10857">
      <w:pPr>
        <w:tabs>
          <w:tab w:val="right" w:pos="9923"/>
        </w:tabs>
        <w:ind w:left="568" w:hanging="284"/>
        <w:jc w:val="both"/>
      </w:pPr>
      <w:r w:rsidRPr="002C3DED">
        <w:t>Nota:</w:t>
      </w:r>
    </w:p>
    <w:p w14:paraId="7EAE2765" w14:textId="72910275" w:rsidR="00D9105F" w:rsidRPr="002C3DED" w:rsidRDefault="00D9105F" w:rsidP="00A10857">
      <w:pPr>
        <w:tabs>
          <w:tab w:val="right" w:pos="9923"/>
        </w:tabs>
        <w:ind w:left="568" w:hanging="284"/>
        <w:jc w:val="both"/>
      </w:pPr>
      <w:r w:rsidRPr="002C3DED">
        <w:t>O somatório dos valores liberados está limitado ao valor total da operação (</w:t>
      </w:r>
      <w:r w:rsidR="005C5A68" w:rsidRPr="002C3DED">
        <w:t>C</w:t>
      </w:r>
      <w:r w:rsidRPr="002C3DED">
        <w:t xml:space="preserve">ampo </w:t>
      </w:r>
      <w:r w:rsidR="004B623C" w:rsidRPr="002C3DED">
        <w:t>9</w:t>
      </w:r>
      <w:r w:rsidRPr="002C3DED">
        <w:t>). Exceto para a fonte de recursos externo</w:t>
      </w:r>
      <w:r w:rsidR="00C207C8" w:rsidRPr="002C3DED">
        <w:t>s</w:t>
      </w:r>
      <w:r w:rsidRPr="002C3DED">
        <w:t>, que poderá apresentar valor liberado acima do valor contratado, quando a liberação não ocorrer toda no momento da contratação, pois a variação cambial poderá levar a liberação em reais maior que o valor contratado. Alternativamente, pode-se alterar o valor contratado quando a fonte de recursos for externa, de modo que a cada liberação haveria alteração do valor contratado.</w:t>
      </w:r>
    </w:p>
    <w:p w14:paraId="7A2A54C9" w14:textId="77777777" w:rsidR="00D9105F" w:rsidRPr="002C3DED" w:rsidRDefault="00D9105F" w:rsidP="00A063DB">
      <w:pPr>
        <w:tabs>
          <w:tab w:val="right" w:pos="9923"/>
        </w:tabs>
        <w:jc w:val="both"/>
      </w:pPr>
    </w:p>
    <w:p w14:paraId="4503900A" w14:textId="2EAC4B79" w:rsidR="0078695F" w:rsidRPr="002C3DED" w:rsidRDefault="00F741F0" w:rsidP="00A063DB">
      <w:pPr>
        <w:tabs>
          <w:tab w:val="right" w:pos="9923"/>
        </w:tabs>
        <w:ind w:left="284" w:hanging="284"/>
        <w:jc w:val="both"/>
      </w:pPr>
      <w:r w:rsidRPr="002C3DED">
        <w:t xml:space="preserve">Campo </w:t>
      </w:r>
      <w:r w:rsidR="00512C31" w:rsidRPr="002C3DED">
        <w:t>1</w:t>
      </w:r>
      <w:r w:rsidR="00183527" w:rsidRPr="002C3DED">
        <w:t>1</w:t>
      </w:r>
      <w:r w:rsidR="00512C31" w:rsidRPr="002C3DED">
        <w:t xml:space="preserve"> - </w:t>
      </w:r>
      <w:r w:rsidR="00D9105F" w:rsidRPr="002C3DED">
        <w:t>Porte do Beneficiário: informar o código que caracteriza o beneficiário do financiamento ou do Termo de Adesão ao Proagro, conforme Tabela do Sicor.</w:t>
      </w:r>
    </w:p>
    <w:p w14:paraId="34B9B490" w14:textId="77777777" w:rsidR="00262AD7" w:rsidRPr="002C3DED" w:rsidRDefault="00262AD7" w:rsidP="00A063DB">
      <w:pPr>
        <w:tabs>
          <w:tab w:val="right" w:pos="9923"/>
        </w:tabs>
        <w:ind w:left="284" w:hanging="284"/>
        <w:jc w:val="both"/>
      </w:pPr>
    </w:p>
    <w:p w14:paraId="5350C57D" w14:textId="22D81CC0" w:rsidR="0078695F" w:rsidRPr="002C3DED" w:rsidRDefault="0078695F" w:rsidP="00A10857">
      <w:pPr>
        <w:tabs>
          <w:tab w:val="right" w:pos="9923"/>
        </w:tabs>
        <w:ind w:left="568" w:hanging="284"/>
        <w:jc w:val="both"/>
      </w:pPr>
      <w:r w:rsidRPr="002C3DED">
        <w:t>Nota:</w:t>
      </w:r>
    </w:p>
    <w:p w14:paraId="5CB529B2" w14:textId="77777777" w:rsidR="007F5B3B" w:rsidRPr="002C3DED" w:rsidRDefault="00D9105F" w:rsidP="00A10857">
      <w:pPr>
        <w:tabs>
          <w:tab w:val="right" w:pos="9923"/>
        </w:tabs>
        <w:ind w:left="568" w:hanging="284"/>
        <w:jc w:val="both"/>
      </w:pPr>
      <w:r w:rsidRPr="002C3DED">
        <w:t>Na hipótese de operação com mais de um beneficiário, deve ser informado o código que caracteriza o produtor de maior porte.</w:t>
      </w:r>
    </w:p>
    <w:p w14:paraId="2D0D70F9" w14:textId="77777777" w:rsidR="00D9105F" w:rsidRPr="002C3DED" w:rsidRDefault="00D9105F" w:rsidP="00A063DB">
      <w:pPr>
        <w:tabs>
          <w:tab w:val="right" w:pos="9923"/>
        </w:tabs>
        <w:jc w:val="both"/>
      </w:pPr>
    </w:p>
    <w:p w14:paraId="77B3DC17" w14:textId="57D3C9A4" w:rsidR="00AE5356" w:rsidRPr="002C3DED" w:rsidRDefault="00F741F0" w:rsidP="00A063DB">
      <w:pPr>
        <w:tabs>
          <w:tab w:val="right" w:pos="9923"/>
        </w:tabs>
        <w:ind w:left="284" w:hanging="284"/>
        <w:jc w:val="both"/>
      </w:pPr>
      <w:r w:rsidRPr="002C3DED">
        <w:t xml:space="preserve">Campo </w:t>
      </w:r>
      <w:r w:rsidR="00512C31" w:rsidRPr="002C3DED">
        <w:t>1</w:t>
      </w:r>
      <w:r w:rsidR="00183527" w:rsidRPr="002C3DED">
        <w:t>2</w:t>
      </w:r>
      <w:r w:rsidR="00512C31" w:rsidRPr="002C3DED">
        <w:t xml:space="preserve"> - </w:t>
      </w:r>
      <w:r w:rsidR="00D9105F" w:rsidRPr="002C3DED">
        <w:t>CNPJ/CPF Beneficiário: informar o número de inscrição no Cadastro Nacional de Pessoas Jurídicas (CNPJ) ou no Cadastro de Pessoas Físicas (CPF) do beneficiário do financiamento ou do Termo de</w:t>
      </w:r>
      <w:r w:rsidR="008A4144" w:rsidRPr="002C3DED">
        <w:t xml:space="preserve"> Adesão ao Proagro</w:t>
      </w:r>
      <w:r w:rsidR="00D9105F" w:rsidRPr="002C3DED">
        <w:t>.</w:t>
      </w:r>
    </w:p>
    <w:p w14:paraId="4A0F642D" w14:textId="77777777" w:rsidR="00D9105F" w:rsidRPr="002C3DED" w:rsidRDefault="00D9105F" w:rsidP="00A063DB">
      <w:pPr>
        <w:tabs>
          <w:tab w:val="right" w:pos="9923"/>
        </w:tabs>
        <w:ind w:left="284" w:hanging="284"/>
        <w:jc w:val="both"/>
      </w:pPr>
    </w:p>
    <w:p w14:paraId="4B82FC12" w14:textId="72EB74E3" w:rsidR="0078695F" w:rsidRPr="002C3DED" w:rsidRDefault="0078695F" w:rsidP="00A10857">
      <w:pPr>
        <w:tabs>
          <w:tab w:val="right" w:pos="9923"/>
        </w:tabs>
        <w:ind w:left="568" w:hanging="284"/>
        <w:jc w:val="both"/>
      </w:pPr>
      <w:r w:rsidRPr="002C3DED">
        <w:t>Nota:</w:t>
      </w:r>
    </w:p>
    <w:p w14:paraId="7B0D23B0" w14:textId="77777777" w:rsidR="00512C31" w:rsidRPr="002C3DED" w:rsidRDefault="00D9105F" w:rsidP="00A10857">
      <w:pPr>
        <w:tabs>
          <w:tab w:val="right" w:pos="9923"/>
        </w:tabs>
        <w:ind w:left="568" w:hanging="284"/>
        <w:jc w:val="both"/>
      </w:pPr>
      <w:r w:rsidRPr="002C3DED">
        <w:t xml:space="preserve">Na hipótese de operação com mais de um beneficiário, devem ser informados os </w:t>
      </w:r>
      <w:proofErr w:type="spellStart"/>
      <w:r w:rsidRPr="002C3DED">
        <w:t>CNPJs</w:t>
      </w:r>
      <w:proofErr w:type="spellEnd"/>
      <w:r w:rsidRPr="002C3DED">
        <w:t xml:space="preserve"> e/ou os CPFs de todos os beneficiários do financiamento ou do Termo de Adesão ao Proagro.</w:t>
      </w:r>
    </w:p>
    <w:p w14:paraId="421F1F62" w14:textId="77777777" w:rsidR="00977D3F" w:rsidRPr="002C3DED" w:rsidRDefault="00977D3F" w:rsidP="00A063DB">
      <w:pPr>
        <w:tabs>
          <w:tab w:val="right" w:pos="9923"/>
        </w:tabs>
        <w:ind w:left="284"/>
        <w:jc w:val="both"/>
      </w:pPr>
    </w:p>
    <w:p w14:paraId="3F03C399" w14:textId="4DF02046" w:rsidR="00C90B68" w:rsidRPr="002C3DED" w:rsidRDefault="00C90B68" w:rsidP="00C90B68">
      <w:pPr>
        <w:tabs>
          <w:tab w:val="right" w:pos="9923"/>
        </w:tabs>
        <w:ind w:left="284" w:hanging="284"/>
        <w:jc w:val="both"/>
      </w:pPr>
      <w:r w:rsidRPr="002C3DED">
        <w:t>Campo 13 - CNPJ/CPF Beneficiário Cooperado/Integrado: informar o número de inscrição no Cadastro Nacional de Pessoas Jurídicas (CNPJ) ou no Cadastro de Pessoas Físicas (CPF) do beneficiário cooperado/integrado observad</w:t>
      </w:r>
      <w:r w:rsidR="00CB73C7" w:rsidRPr="002C3DED">
        <w:t>o</w:t>
      </w:r>
      <w:r w:rsidRPr="002C3DED">
        <w:t xml:space="preserve"> </w:t>
      </w:r>
      <w:r w:rsidR="00CB73C7" w:rsidRPr="002C3DED">
        <w:t>o</w:t>
      </w:r>
      <w:r w:rsidRPr="002C3DED">
        <w:t xml:space="preserve"> item </w:t>
      </w:r>
      <w:r w:rsidR="00A265D3" w:rsidRPr="002C3DED">
        <w:t>25</w:t>
      </w:r>
      <w:r w:rsidRPr="002C3DED">
        <w:t>.</w:t>
      </w:r>
    </w:p>
    <w:p w14:paraId="0E73ABFD" w14:textId="77777777" w:rsidR="009656D6" w:rsidRPr="002C3DED" w:rsidRDefault="009656D6" w:rsidP="00C90B68">
      <w:pPr>
        <w:tabs>
          <w:tab w:val="right" w:pos="9923"/>
        </w:tabs>
        <w:ind w:left="284" w:hanging="284"/>
        <w:jc w:val="both"/>
      </w:pPr>
    </w:p>
    <w:p w14:paraId="0699AF81" w14:textId="77777777" w:rsidR="00C90B68" w:rsidRPr="002C3DED" w:rsidRDefault="00C90B68" w:rsidP="00A10857">
      <w:pPr>
        <w:tabs>
          <w:tab w:val="right" w:pos="9923"/>
        </w:tabs>
        <w:ind w:left="568" w:hanging="284"/>
        <w:jc w:val="both"/>
      </w:pPr>
      <w:r w:rsidRPr="002C3DED">
        <w:t xml:space="preserve">Notas: </w:t>
      </w:r>
    </w:p>
    <w:p w14:paraId="50EE89E1" w14:textId="0177F220" w:rsidR="00C90B68" w:rsidRPr="002C3DED" w:rsidRDefault="00C90B68" w:rsidP="00006954">
      <w:pPr>
        <w:tabs>
          <w:tab w:val="right" w:pos="9923"/>
        </w:tabs>
        <w:ind w:left="568" w:hanging="284"/>
        <w:jc w:val="both"/>
      </w:pPr>
      <w:r w:rsidRPr="002C3DED">
        <w:t xml:space="preserve">a) este campo é preenchido somente quando o beneficiário do crédito rural informado no Campo </w:t>
      </w:r>
      <w:r w:rsidR="00D741A1" w:rsidRPr="002C3DED">
        <w:t>12</w:t>
      </w:r>
      <w:r w:rsidR="00C207C8" w:rsidRPr="002C3DED">
        <w:t xml:space="preserve"> (CNPJ/CPF Beneficiário)</w:t>
      </w:r>
      <w:r w:rsidRPr="002C3DED">
        <w:t xml:space="preserve"> for </w:t>
      </w:r>
      <w:proofErr w:type="gramStart"/>
      <w:r w:rsidRPr="002C3DED">
        <w:t>cooperativa</w:t>
      </w:r>
      <w:proofErr w:type="gramEnd"/>
      <w:r w:rsidRPr="002C3DED">
        <w:t xml:space="preserve"> de produção agropecuária ou agroindústria na condição de integradora;</w:t>
      </w:r>
    </w:p>
    <w:p w14:paraId="6A2C6868" w14:textId="1013085B" w:rsidR="00C90B68" w:rsidRPr="002C3DED" w:rsidRDefault="00C90B68" w:rsidP="00006954">
      <w:pPr>
        <w:tabs>
          <w:tab w:val="right" w:pos="9923"/>
        </w:tabs>
        <w:ind w:left="568" w:hanging="284"/>
        <w:jc w:val="both"/>
      </w:pPr>
      <w:r w:rsidRPr="002C3DED">
        <w:t>b) os empreendimentos admitidos são “Adiantamentos a cooperados por conta de produtos entregues para a venda”, “Aquisição de insumos para fornecimento a cooperados”, “Aquisição de bens para fornecimento aos cooperados” e “</w:t>
      </w:r>
      <w:r w:rsidR="00C207C8" w:rsidRPr="002C3DED">
        <w:t>R</w:t>
      </w:r>
      <w:r w:rsidRPr="002C3DED">
        <w:t xml:space="preserve">egime de </w:t>
      </w:r>
      <w:r w:rsidR="00C207C8" w:rsidRPr="002C3DED">
        <w:t>I</w:t>
      </w:r>
      <w:r w:rsidRPr="002C3DED">
        <w:t>ntegração”</w:t>
      </w:r>
      <w:r w:rsidR="00006954" w:rsidRPr="002C3DED">
        <w:t>.</w:t>
      </w:r>
    </w:p>
    <w:p w14:paraId="44AE5EA8" w14:textId="77777777" w:rsidR="00C90B68" w:rsidRPr="002C3DED" w:rsidRDefault="00C90B68" w:rsidP="00A063DB">
      <w:pPr>
        <w:tabs>
          <w:tab w:val="right" w:pos="9923"/>
        </w:tabs>
        <w:ind w:left="284"/>
        <w:jc w:val="both"/>
      </w:pPr>
    </w:p>
    <w:p w14:paraId="70723D0D" w14:textId="56B13CB7" w:rsidR="00512C31" w:rsidRPr="002C3DED" w:rsidRDefault="00F741F0" w:rsidP="00A063DB">
      <w:pPr>
        <w:tabs>
          <w:tab w:val="right" w:pos="9923"/>
        </w:tabs>
        <w:ind w:left="284" w:hanging="284"/>
        <w:jc w:val="both"/>
      </w:pPr>
      <w:r w:rsidRPr="002C3DED">
        <w:t xml:space="preserve">Campo </w:t>
      </w:r>
      <w:r w:rsidR="00512C31" w:rsidRPr="002C3DED">
        <w:t xml:space="preserve">14 - </w:t>
      </w:r>
      <w:r w:rsidR="002F2F73" w:rsidRPr="002C3DED">
        <w:t>Tipo Pessoa Beneficiária: informar o código que identifica se o beneficiário do crédito rural é pessoa física ou pessoa jurídica, conforme Dicionário de Domínios do SPB disponível na área “Crédito Rural” no site do BC.</w:t>
      </w:r>
    </w:p>
    <w:p w14:paraId="699D1CBF" w14:textId="77777777" w:rsidR="00977D3F" w:rsidRPr="002C3DED" w:rsidRDefault="00977D3F" w:rsidP="00A063DB">
      <w:pPr>
        <w:tabs>
          <w:tab w:val="right" w:pos="9923"/>
        </w:tabs>
        <w:jc w:val="both"/>
      </w:pPr>
    </w:p>
    <w:p w14:paraId="73ACBF7E" w14:textId="4BACC129" w:rsidR="00A83DDA" w:rsidRPr="002C3DED" w:rsidRDefault="00A83DDA" w:rsidP="007C30ED">
      <w:pPr>
        <w:tabs>
          <w:tab w:val="right" w:pos="9923"/>
        </w:tabs>
        <w:ind w:left="284" w:hanging="284"/>
        <w:jc w:val="both"/>
      </w:pPr>
      <w:r w:rsidRPr="002C3DED">
        <w:t xml:space="preserve">Campo </w:t>
      </w:r>
      <w:r w:rsidR="00183527" w:rsidRPr="002C3DED">
        <w:t>15</w:t>
      </w:r>
      <w:r w:rsidRPr="002C3DED">
        <w:t xml:space="preserve"> - Tipo Pessoa Beneficiária Cooperado/Integrado: informar o código que identifica se o cooperado/integrado é pessoa física ou pessoa jurídica, conforme Dicionário de Domínios do SPB disponível na área “Crédito Rural” no site do BC.</w:t>
      </w:r>
    </w:p>
    <w:p w14:paraId="238B57CC" w14:textId="77777777" w:rsidR="00A20119" w:rsidRPr="002C3DED" w:rsidRDefault="00A20119" w:rsidP="00A83DDA">
      <w:pPr>
        <w:tabs>
          <w:tab w:val="right" w:pos="9923"/>
        </w:tabs>
        <w:jc w:val="both"/>
      </w:pPr>
    </w:p>
    <w:p w14:paraId="453B353E" w14:textId="6CCFBB96" w:rsidR="00A83DDA" w:rsidRPr="002C3DED" w:rsidRDefault="00A83DDA" w:rsidP="00A10857">
      <w:pPr>
        <w:tabs>
          <w:tab w:val="right" w:pos="9923"/>
        </w:tabs>
        <w:ind w:left="568" w:hanging="284"/>
        <w:jc w:val="both"/>
      </w:pPr>
      <w:r w:rsidRPr="002C3DED">
        <w:t xml:space="preserve">Nota: </w:t>
      </w:r>
    </w:p>
    <w:p w14:paraId="0B7657BB" w14:textId="3D7B2E2B" w:rsidR="00A83DDA" w:rsidRPr="002C3DED" w:rsidRDefault="00A83DDA" w:rsidP="00006954">
      <w:pPr>
        <w:tabs>
          <w:tab w:val="right" w:pos="9923"/>
        </w:tabs>
        <w:ind w:left="568" w:hanging="284"/>
        <w:jc w:val="both"/>
      </w:pPr>
      <w:r w:rsidRPr="002C3DED">
        <w:t xml:space="preserve">a) este campo é preenchido somente quando o beneficiário do crédito rural informado no Campo </w:t>
      </w:r>
      <w:r w:rsidR="00D741A1" w:rsidRPr="002C3DED">
        <w:t>12</w:t>
      </w:r>
      <w:r w:rsidR="00C207C8" w:rsidRPr="002C3DED">
        <w:t xml:space="preserve"> (CNPJ/CPF Beneficiário)</w:t>
      </w:r>
      <w:r w:rsidRPr="002C3DED">
        <w:t xml:space="preserve"> for </w:t>
      </w:r>
      <w:proofErr w:type="gramStart"/>
      <w:r w:rsidRPr="002C3DED">
        <w:t>cooperativa</w:t>
      </w:r>
      <w:proofErr w:type="gramEnd"/>
      <w:r w:rsidRPr="002C3DED">
        <w:t xml:space="preserve"> de produção agropecuária ou agroindústria na condição de integradora</w:t>
      </w:r>
      <w:r w:rsidR="00183527" w:rsidRPr="002C3DED">
        <w:t>.</w:t>
      </w:r>
    </w:p>
    <w:p w14:paraId="49F383CB" w14:textId="77777777" w:rsidR="00A83DDA" w:rsidRPr="002C3DED" w:rsidRDefault="00A83DDA" w:rsidP="007C30ED">
      <w:pPr>
        <w:tabs>
          <w:tab w:val="right" w:pos="9923"/>
        </w:tabs>
        <w:ind w:left="568" w:hanging="284"/>
        <w:jc w:val="both"/>
      </w:pPr>
    </w:p>
    <w:p w14:paraId="1E13D984" w14:textId="39A6ED28" w:rsidR="0078695F" w:rsidRPr="002C3DED" w:rsidRDefault="00F741F0" w:rsidP="00A063DB">
      <w:pPr>
        <w:tabs>
          <w:tab w:val="right" w:pos="9923"/>
        </w:tabs>
        <w:ind w:left="284" w:hanging="284"/>
        <w:jc w:val="both"/>
      </w:pPr>
      <w:r w:rsidRPr="002C3DED">
        <w:t xml:space="preserve">Campo </w:t>
      </w:r>
      <w:r w:rsidR="00512C31" w:rsidRPr="002C3DED">
        <w:t>1</w:t>
      </w:r>
      <w:r w:rsidR="00725DE0" w:rsidRPr="002C3DED">
        <w:t>6</w:t>
      </w:r>
      <w:r w:rsidR="00512C31" w:rsidRPr="002C3DED">
        <w:t xml:space="preserve"> </w:t>
      </w:r>
      <w:r w:rsidR="007A6388" w:rsidRPr="002C3DED">
        <w:t>-</w:t>
      </w:r>
      <w:r w:rsidR="00512C31" w:rsidRPr="002C3DED">
        <w:t xml:space="preserve"> </w:t>
      </w:r>
      <w:r w:rsidR="00CB73C7" w:rsidRPr="002C3DED">
        <w:t>Gênero do</w:t>
      </w:r>
      <w:r w:rsidR="002F2F73" w:rsidRPr="002C3DED">
        <w:t xml:space="preserve"> Beneficiário: trata-se de informação obtida automaticamente pelo Sicor a partir do CPF do beneficiário</w:t>
      </w:r>
      <w:r w:rsidR="00A063DB" w:rsidRPr="002C3DED">
        <w:t>.</w:t>
      </w:r>
    </w:p>
    <w:p w14:paraId="7A8C5D77" w14:textId="77777777" w:rsidR="00977D3F" w:rsidRPr="002C3DED" w:rsidRDefault="00977D3F" w:rsidP="00A063DB">
      <w:pPr>
        <w:tabs>
          <w:tab w:val="right" w:pos="9923"/>
        </w:tabs>
        <w:jc w:val="both"/>
      </w:pPr>
    </w:p>
    <w:p w14:paraId="75EA8721" w14:textId="53E4E096" w:rsidR="00512C31" w:rsidRPr="002C3DED" w:rsidRDefault="0078695F" w:rsidP="00A10857">
      <w:pPr>
        <w:tabs>
          <w:tab w:val="right" w:pos="9923"/>
        </w:tabs>
        <w:ind w:left="568" w:hanging="284"/>
        <w:jc w:val="both"/>
      </w:pPr>
      <w:r w:rsidRPr="002C3DED">
        <w:t>Notas:</w:t>
      </w:r>
    </w:p>
    <w:p w14:paraId="414EE237" w14:textId="1E98BEFC" w:rsidR="00512C31" w:rsidRPr="002C3DED" w:rsidRDefault="00512C31" w:rsidP="00A10857">
      <w:pPr>
        <w:tabs>
          <w:tab w:val="right" w:pos="9923"/>
        </w:tabs>
        <w:ind w:left="568" w:hanging="284"/>
        <w:jc w:val="both"/>
      </w:pPr>
      <w:r w:rsidRPr="002C3DED">
        <w:t xml:space="preserve">a) </w:t>
      </w:r>
      <w:r w:rsidR="002F2F73" w:rsidRPr="002C3DED">
        <w:t xml:space="preserve">na hipótese de operação com mais de um beneficiário, o Sicor identifica o </w:t>
      </w:r>
      <w:r w:rsidR="001B3435" w:rsidRPr="002C3DED">
        <w:t>gênero</w:t>
      </w:r>
      <w:r w:rsidR="002F2F73" w:rsidRPr="002C3DED">
        <w:t xml:space="preserve"> de todos</w:t>
      </w:r>
      <w:r w:rsidRPr="002C3DED">
        <w:t>;</w:t>
      </w:r>
    </w:p>
    <w:p w14:paraId="0A49411C" w14:textId="77777777" w:rsidR="00512C31" w:rsidRPr="002C3DED" w:rsidRDefault="00512C31" w:rsidP="00A10857">
      <w:pPr>
        <w:tabs>
          <w:tab w:val="right" w:pos="9923"/>
        </w:tabs>
        <w:ind w:left="568" w:hanging="284"/>
        <w:jc w:val="both"/>
      </w:pPr>
      <w:r w:rsidRPr="002C3DED">
        <w:t xml:space="preserve">b) </w:t>
      </w:r>
      <w:r w:rsidR="002F2F73" w:rsidRPr="002C3DED">
        <w:t>no caso de beneficiário pessoa jurídica, esse campo ficará em branco</w:t>
      </w:r>
      <w:r w:rsidRPr="002C3DED">
        <w:t>.</w:t>
      </w:r>
    </w:p>
    <w:p w14:paraId="37537C94" w14:textId="77777777" w:rsidR="00977D3F" w:rsidRPr="002C3DED" w:rsidRDefault="00977D3F" w:rsidP="00A063DB">
      <w:pPr>
        <w:tabs>
          <w:tab w:val="right" w:pos="9923"/>
        </w:tabs>
        <w:jc w:val="both"/>
      </w:pPr>
    </w:p>
    <w:p w14:paraId="18DF1674" w14:textId="0E88B828" w:rsidR="00512C31" w:rsidRPr="002C3DED" w:rsidRDefault="00F741F0" w:rsidP="00A063DB">
      <w:pPr>
        <w:tabs>
          <w:tab w:val="right" w:pos="9923"/>
        </w:tabs>
        <w:ind w:left="284" w:hanging="284"/>
        <w:jc w:val="both"/>
      </w:pPr>
      <w:r w:rsidRPr="002C3DED">
        <w:t xml:space="preserve">Campo </w:t>
      </w:r>
      <w:r w:rsidR="00512C31" w:rsidRPr="002C3DED">
        <w:t>1</w:t>
      </w:r>
      <w:r w:rsidR="00725DE0" w:rsidRPr="002C3DED">
        <w:t>7</w:t>
      </w:r>
      <w:r w:rsidR="00512C31" w:rsidRPr="002C3DED">
        <w:t xml:space="preserve"> - </w:t>
      </w:r>
      <w:r w:rsidR="002F2F73" w:rsidRPr="002C3DED">
        <w:t>Quantidade Beneficiários: trata-se de informação obtida automaticamente pelo Sicor com a contagem do CPF e/ou CNPJ dos beneficiários</w:t>
      </w:r>
      <w:r w:rsidR="00512C31" w:rsidRPr="002C3DED">
        <w:t>.</w:t>
      </w:r>
    </w:p>
    <w:p w14:paraId="416D2E11" w14:textId="77777777" w:rsidR="00977D3F" w:rsidRPr="002C3DED" w:rsidRDefault="00977D3F" w:rsidP="00A063DB">
      <w:pPr>
        <w:tabs>
          <w:tab w:val="right" w:pos="9923"/>
        </w:tabs>
        <w:jc w:val="both"/>
      </w:pPr>
    </w:p>
    <w:p w14:paraId="148D186C" w14:textId="1627E3CE" w:rsidR="0078695F" w:rsidRPr="002C3DED" w:rsidRDefault="00F741F0" w:rsidP="00A063DB">
      <w:pPr>
        <w:tabs>
          <w:tab w:val="right" w:pos="9923"/>
        </w:tabs>
        <w:ind w:left="284" w:hanging="284"/>
        <w:jc w:val="both"/>
      </w:pPr>
      <w:r w:rsidRPr="002C3DED">
        <w:t xml:space="preserve">Campo </w:t>
      </w:r>
      <w:r w:rsidR="00512C31" w:rsidRPr="002C3DED">
        <w:t>1</w:t>
      </w:r>
      <w:r w:rsidR="00725DE0" w:rsidRPr="002C3DED">
        <w:t>8</w:t>
      </w:r>
      <w:r w:rsidR="00512C31" w:rsidRPr="002C3DED">
        <w:t xml:space="preserve"> - Número Ordem: trata-se de informação obtida automaticamente pelo Sicor com a contagem da quantidade de cada “grupo de destinação do financiamento” que compõe um mesmo instrumento de crédito (de 1 a 50 – exemplos: 1/50; 2/50; 3/50, ...e 50/50)</w:t>
      </w:r>
      <w:r w:rsidR="0078695F" w:rsidRPr="002C3DED">
        <w:t>.</w:t>
      </w:r>
    </w:p>
    <w:p w14:paraId="03EE9D56" w14:textId="77777777" w:rsidR="00977D3F" w:rsidRPr="002C3DED" w:rsidRDefault="00977D3F" w:rsidP="00A063DB">
      <w:pPr>
        <w:tabs>
          <w:tab w:val="right" w:pos="9923"/>
        </w:tabs>
        <w:jc w:val="both"/>
      </w:pPr>
    </w:p>
    <w:p w14:paraId="7416A543" w14:textId="77777777" w:rsidR="00512C31" w:rsidRPr="002C3DED" w:rsidRDefault="0078695F" w:rsidP="00A10857">
      <w:pPr>
        <w:tabs>
          <w:tab w:val="right" w:pos="9923"/>
        </w:tabs>
        <w:ind w:left="568" w:hanging="284"/>
        <w:jc w:val="both"/>
      </w:pPr>
      <w:r w:rsidRPr="002C3DED">
        <w:t>Notas</w:t>
      </w:r>
      <w:r w:rsidR="00512C31" w:rsidRPr="002C3DED">
        <w:t>:</w:t>
      </w:r>
    </w:p>
    <w:p w14:paraId="23CEDDF3" w14:textId="77777777" w:rsidR="00512C31" w:rsidRPr="002C3DED" w:rsidRDefault="00512C31" w:rsidP="00A063DB">
      <w:pPr>
        <w:tabs>
          <w:tab w:val="right" w:pos="9923"/>
        </w:tabs>
        <w:ind w:left="568" w:hanging="284"/>
        <w:jc w:val="both"/>
      </w:pPr>
      <w:r w:rsidRPr="002C3DED">
        <w:t xml:space="preserve">a) em caso de alteração, via mensagem, de qualquer um dos itens financiados, a instituição </w:t>
      </w:r>
      <w:proofErr w:type="spellStart"/>
      <w:r w:rsidRPr="002C3DED">
        <w:t>cadastrante</w:t>
      </w:r>
      <w:proofErr w:type="spellEnd"/>
      <w:r w:rsidRPr="002C3DED">
        <w:t xml:space="preserve"> deve reenviar todos os dados do respectivo instrumento de crédito, inclusive o </w:t>
      </w:r>
      <w:proofErr w:type="spellStart"/>
      <w:r w:rsidRPr="002C3DED">
        <w:t>Ref</w:t>
      </w:r>
      <w:proofErr w:type="spellEnd"/>
      <w:r w:rsidRPr="002C3DED">
        <w:t xml:space="preserve"> Bacen, respeitada a ordem original de cada “grupo de destinação do financiamento” (exemplo: 1/50; 2/50; 3/50, ... e 50/50);</w:t>
      </w:r>
    </w:p>
    <w:p w14:paraId="52256840" w14:textId="77777777" w:rsidR="00512C31" w:rsidRPr="002C3DED" w:rsidRDefault="00512C31" w:rsidP="00A063DB">
      <w:pPr>
        <w:tabs>
          <w:tab w:val="right" w:pos="9923"/>
        </w:tabs>
        <w:ind w:left="568" w:hanging="284"/>
        <w:jc w:val="both"/>
      </w:pPr>
      <w:r w:rsidRPr="002C3DED">
        <w:t>b) no caso de envio de arquivo contendo campos dinâmicos é obrigatório informar o Número de Ordem correspondente a cada destinação de financiamento do respectivo instrumento de crédito.</w:t>
      </w:r>
    </w:p>
    <w:p w14:paraId="001D4934" w14:textId="77777777" w:rsidR="00977D3F" w:rsidRPr="002C3DED" w:rsidRDefault="00977D3F" w:rsidP="00A063DB">
      <w:pPr>
        <w:tabs>
          <w:tab w:val="right" w:pos="9923"/>
        </w:tabs>
        <w:jc w:val="both"/>
      </w:pPr>
    </w:p>
    <w:p w14:paraId="7E8DFD38" w14:textId="135B18E6" w:rsidR="00512C31" w:rsidRPr="002C3DED" w:rsidRDefault="00F741F0" w:rsidP="00A063DB">
      <w:pPr>
        <w:tabs>
          <w:tab w:val="right" w:pos="9923"/>
        </w:tabs>
        <w:ind w:left="284" w:hanging="284"/>
        <w:jc w:val="both"/>
      </w:pPr>
      <w:r w:rsidRPr="002C3DED">
        <w:t xml:space="preserve">Campo </w:t>
      </w:r>
      <w:r w:rsidR="00512C31" w:rsidRPr="002C3DED">
        <w:t>1</w:t>
      </w:r>
      <w:r w:rsidR="00725DE0" w:rsidRPr="002C3DED">
        <w:t>9</w:t>
      </w:r>
      <w:r w:rsidR="00512C31" w:rsidRPr="002C3DED">
        <w:t xml:space="preserve"> - Fonte Recursos: informar o código referente a cada fonte de recursos utilizad</w:t>
      </w:r>
      <w:r w:rsidR="00DE17C8" w:rsidRPr="002C3DED">
        <w:t>a</w:t>
      </w:r>
      <w:r w:rsidR="00512C31" w:rsidRPr="002C3DED">
        <w:t xml:space="preserve"> para lastrear o financiamento, conforme Tabela do Sicor.</w:t>
      </w:r>
    </w:p>
    <w:p w14:paraId="2838496E" w14:textId="77777777" w:rsidR="00977D3F" w:rsidRPr="002C3DED" w:rsidRDefault="00977D3F" w:rsidP="00A063DB">
      <w:pPr>
        <w:tabs>
          <w:tab w:val="right" w:pos="9923"/>
        </w:tabs>
        <w:ind w:left="284" w:hanging="284"/>
        <w:jc w:val="both"/>
      </w:pPr>
    </w:p>
    <w:p w14:paraId="1265BB09" w14:textId="28D6F8D6" w:rsidR="00512C31" w:rsidRPr="002C3DED" w:rsidRDefault="00F741F0" w:rsidP="00A063DB">
      <w:pPr>
        <w:tabs>
          <w:tab w:val="right" w:pos="9923"/>
        </w:tabs>
        <w:ind w:left="284" w:hanging="284"/>
        <w:jc w:val="both"/>
      </w:pPr>
      <w:r w:rsidRPr="002C3DED">
        <w:t xml:space="preserve">Campo </w:t>
      </w:r>
      <w:r w:rsidR="00725DE0" w:rsidRPr="002C3DED">
        <w:t>20</w:t>
      </w:r>
      <w:r w:rsidR="00512C31" w:rsidRPr="002C3DED">
        <w:t xml:space="preserve"> - Programa ou Linha Crédito: informar o código do Programa ou da Linha de Crédito utilizado no financiamento de cada “grupo de destinação do financiamento” ou item financiado, conforme Tabela do Sicor.</w:t>
      </w:r>
    </w:p>
    <w:p w14:paraId="63C4F2FA" w14:textId="77777777" w:rsidR="00977D3F" w:rsidRPr="002C3DED" w:rsidRDefault="00977D3F" w:rsidP="00A063DB">
      <w:pPr>
        <w:tabs>
          <w:tab w:val="right" w:pos="9923"/>
        </w:tabs>
        <w:ind w:left="284" w:hanging="284"/>
        <w:jc w:val="both"/>
      </w:pPr>
    </w:p>
    <w:p w14:paraId="15AA4F31" w14:textId="2E0D8BF5" w:rsidR="002F2F73" w:rsidRPr="002C3DED" w:rsidRDefault="00F741F0" w:rsidP="00A063DB">
      <w:pPr>
        <w:tabs>
          <w:tab w:val="right" w:pos="9923"/>
        </w:tabs>
        <w:ind w:left="284" w:hanging="284"/>
        <w:jc w:val="both"/>
      </w:pPr>
      <w:r w:rsidRPr="002C3DED">
        <w:t xml:space="preserve">Campo </w:t>
      </w:r>
      <w:r w:rsidR="00725DE0" w:rsidRPr="002C3DED">
        <w:t>21</w:t>
      </w:r>
      <w:r w:rsidR="002F2F73" w:rsidRPr="002C3DED">
        <w:t xml:space="preserve"> - </w:t>
      </w:r>
      <w:proofErr w:type="spellStart"/>
      <w:proofErr w:type="gramStart"/>
      <w:r w:rsidR="002F2F73" w:rsidRPr="002C3DED">
        <w:t>Sub-Programa</w:t>
      </w:r>
      <w:proofErr w:type="spellEnd"/>
      <w:proofErr w:type="gramEnd"/>
      <w:r w:rsidR="002F2F73" w:rsidRPr="002C3DED">
        <w:t xml:space="preserve">: informar o código do subprograma relacionado ao </w:t>
      </w:r>
      <w:r w:rsidR="00725DE0" w:rsidRPr="002C3DED">
        <w:t>C</w:t>
      </w:r>
      <w:r w:rsidR="002F2F73" w:rsidRPr="002C3DED">
        <w:t xml:space="preserve">ampo </w:t>
      </w:r>
      <w:r w:rsidR="00D741A1" w:rsidRPr="002C3DED">
        <w:t>20</w:t>
      </w:r>
      <w:r w:rsidR="002F2F73" w:rsidRPr="002C3DED">
        <w:t>, quando houver, para cada “grupo de destinação do financiamento” ou item financiado, conforme Tabela do Sicor.</w:t>
      </w:r>
    </w:p>
    <w:p w14:paraId="41ACD3A2" w14:textId="77777777" w:rsidR="002F2F73" w:rsidRPr="002C3DED" w:rsidRDefault="002F2F73" w:rsidP="00A063DB">
      <w:pPr>
        <w:tabs>
          <w:tab w:val="right" w:pos="9923"/>
        </w:tabs>
        <w:ind w:left="284" w:hanging="284"/>
        <w:jc w:val="both"/>
      </w:pPr>
    </w:p>
    <w:p w14:paraId="7D437E4D" w14:textId="7C2D568B" w:rsidR="00C24A62" w:rsidRPr="002C3DED" w:rsidRDefault="00C24A62" w:rsidP="00A063DB">
      <w:pPr>
        <w:tabs>
          <w:tab w:val="right" w:pos="9923"/>
        </w:tabs>
        <w:ind w:left="284" w:hanging="284"/>
        <w:jc w:val="both"/>
      </w:pPr>
      <w:r w:rsidRPr="002C3DED">
        <w:t xml:space="preserve">Campo </w:t>
      </w:r>
      <w:r w:rsidR="00725DE0" w:rsidRPr="002C3DED">
        <w:t>22</w:t>
      </w:r>
      <w:r w:rsidRPr="002C3DED">
        <w:t xml:space="preserve"> - Programa do Cooperado/Integrado: informar o código do Programa </w:t>
      </w:r>
      <w:r w:rsidR="009C0D01" w:rsidRPr="002C3DED">
        <w:t xml:space="preserve">em </w:t>
      </w:r>
      <w:r w:rsidRPr="002C3DED">
        <w:t>que o Cooperado/Integrado está enquadrado</w:t>
      </w:r>
      <w:r w:rsidR="009C0D01" w:rsidRPr="002C3DED">
        <w:t>. São admitidos os seguintes enquadramentos: “</w:t>
      </w:r>
      <w:proofErr w:type="spellStart"/>
      <w:r w:rsidR="009C0D01" w:rsidRPr="002C3DED">
        <w:t>Pronamp</w:t>
      </w:r>
      <w:proofErr w:type="spellEnd"/>
      <w:r w:rsidR="009C0D01" w:rsidRPr="002C3DED">
        <w:t>”, “Pronaf” ou “Financiamento sem v</w:t>
      </w:r>
      <w:r w:rsidR="0089210E">
        <w:t>í</w:t>
      </w:r>
      <w:r w:rsidR="009C0D01" w:rsidRPr="002C3DED">
        <w:t>nculo a programa específico”.</w:t>
      </w:r>
    </w:p>
    <w:p w14:paraId="4E2DE066" w14:textId="77777777" w:rsidR="009C0D01" w:rsidRPr="002C3DED" w:rsidRDefault="009C0D01" w:rsidP="00A063DB">
      <w:pPr>
        <w:tabs>
          <w:tab w:val="right" w:pos="9923"/>
        </w:tabs>
        <w:ind w:left="284" w:hanging="284"/>
        <w:jc w:val="both"/>
      </w:pPr>
    </w:p>
    <w:p w14:paraId="028A94D9" w14:textId="29DE9572" w:rsidR="009C0D01" w:rsidRPr="002C3DED" w:rsidRDefault="009C0D01" w:rsidP="00A10857">
      <w:pPr>
        <w:tabs>
          <w:tab w:val="right" w:pos="9923"/>
        </w:tabs>
        <w:ind w:left="568" w:hanging="284"/>
        <w:jc w:val="both"/>
      </w:pPr>
      <w:r w:rsidRPr="002C3DED">
        <w:t>Nota: O enquadramento no Programa deve estar em conformidade com as regras do MCR 8-1 e MCR 10-2.</w:t>
      </w:r>
    </w:p>
    <w:p w14:paraId="215153C6" w14:textId="77777777" w:rsidR="00C24A62" w:rsidRPr="002C3DED" w:rsidRDefault="00C24A62" w:rsidP="00A063DB">
      <w:pPr>
        <w:tabs>
          <w:tab w:val="right" w:pos="9923"/>
        </w:tabs>
        <w:ind w:left="284" w:hanging="284"/>
        <w:jc w:val="both"/>
      </w:pPr>
    </w:p>
    <w:p w14:paraId="1E3FB69C" w14:textId="1EB6F10F" w:rsidR="00512C31" w:rsidRPr="002C3DED" w:rsidRDefault="00F741F0" w:rsidP="00A063DB">
      <w:pPr>
        <w:tabs>
          <w:tab w:val="right" w:pos="9923"/>
        </w:tabs>
        <w:ind w:left="284" w:hanging="284"/>
        <w:jc w:val="both"/>
      </w:pPr>
      <w:r w:rsidRPr="002C3DED">
        <w:t xml:space="preserve">Campo </w:t>
      </w:r>
      <w:r w:rsidR="00512C31" w:rsidRPr="002C3DED">
        <w:t>2</w:t>
      </w:r>
      <w:r w:rsidR="005C5A68" w:rsidRPr="002C3DED">
        <w:t>3</w:t>
      </w:r>
      <w:r w:rsidR="00512C31" w:rsidRPr="002C3DED">
        <w:t xml:space="preserve"> - DAP: informar o número da Declaração de Aptidão ao Pronaf (DAP), vigente na data da contratação da operação de crédito rural ou do Termo de Adesão ao Proagro, conforme relação disponibilizada pelo </w:t>
      </w:r>
      <w:r w:rsidR="00D55DE1" w:rsidRPr="002C3DED">
        <w:t>Ministério da Agricultura, Pecuária e Abastecimento (Mapa).</w:t>
      </w:r>
    </w:p>
    <w:p w14:paraId="0D4D4076" w14:textId="77777777" w:rsidR="00977D3F" w:rsidRPr="002C3DED" w:rsidRDefault="00977D3F" w:rsidP="00A063DB">
      <w:pPr>
        <w:tabs>
          <w:tab w:val="right" w:pos="9923"/>
        </w:tabs>
        <w:ind w:left="284" w:hanging="284"/>
        <w:jc w:val="both"/>
      </w:pPr>
    </w:p>
    <w:p w14:paraId="67AEB4C6" w14:textId="31FE239A" w:rsidR="00512C31" w:rsidRPr="002C3DED" w:rsidRDefault="00F741F0" w:rsidP="00A063DB">
      <w:pPr>
        <w:tabs>
          <w:tab w:val="right" w:pos="9923"/>
        </w:tabs>
        <w:ind w:left="284" w:hanging="284"/>
        <w:jc w:val="both"/>
      </w:pPr>
      <w:r w:rsidRPr="002C3DED">
        <w:t xml:space="preserve">Campo </w:t>
      </w:r>
      <w:r w:rsidR="00512C31" w:rsidRPr="002C3DED">
        <w:t>2</w:t>
      </w:r>
      <w:r w:rsidR="005C5A68" w:rsidRPr="002C3DED">
        <w:t>4</w:t>
      </w:r>
      <w:r w:rsidR="00512C31" w:rsidRPr="002C3DED">
        <w:t xml:space="preserve"> - </w:t>
      </w:r>
      <w:r w:rsidR="00D55DE1" w:rsidRPr="002C3DED">
        <w:t>Código Município:  informar o código do município, conforme cadastro no sistema CADMU/BCB, disponível no sítio do BC, nas operações de crédito rural em que não houver a exigência de fornecimento das coordenadas geodésicas. No caso em que houver a exigência de coordenadas geodésicas (</w:t>
      </w:r>
      <w:r w:rsidR="005C5A68" w:rsidRPr="002C3DED">
        <w:t>C</w:t>
      </w:r>
      <w:r w:rsidR="00D55DE1" w:rsidRPr="002C3DED">
        <w:t xml:space="preserve">ampo </w:t>
      </w:r>
      <w:r w:rsidR="00D741A1" w:rsidRPr="002C3DED">
        <w:t>25</w:t>
      </w:r>
      <w:r w:rsidR="00D55DE1" w:rsidRPr="002C3DED">
        <w:t>), o(s) código(s) do CADMU/BCB, será(</w:t>
      </w:r>
      <w:proofErr w:type="spellStart"/>
      <w:r w:rsidR="00D55DE1" w:rsidRPr="002C3DED">
        <w:t>ão</w:t>
      </w:r>
      <w:proofErr w:type="spellEnd"/>
      <w:r w:rsidR="00D55DE1" w:rsidRPr="002C3DED">
        <w:t>) preenchido(s) automaticamente pelo Sicor</w:t>
      </w:r>
      <w:r w:rsidR="002F2F73" w:rsidRPr="002C3DED">
        <w:t>.</w:t>
      </w:r>
    </w:p>
    <w:p w14:paraId="3459FBD4" w14:textId="77777777" w:rsidR="00977D3F" w:rsidRPr="002C3DED" w:rsidRDefault="00977D3F" w:rsidP="00A063DB">
      <w:pPr>
        <w:tabs>
          <w:tab w:val="right" w:pos="9923"/>
        </w:tabs>
        <w:jc w:val="both"/>
      </w:pPr>
    </w:p>
    <w:p w14:paraId="7B1EBD11" w14:textId="7DA8A2E8" w:rsidR="00252C6A" w:rsidRPr="002C3DED" w:rsidRDefault="00F741F0" w:rsidP="00A063DB">
      <w:pPr>
        <w:tabs>
          <w:tab w:val="right" w:pos="9923"/>
        </w:tabs>
        <w:ind w:left="284" w:hanging="284"/>
        <w:jc w:val="both"/>
      </w:pPr>
      <w:r w:rsidRPr="002C3DED">
        <w:t xml:space="preserve">Campo </w:t>
      </w:r>
      <w:r w:rsidR="00252C6A" w:rsidRPr="002C3DED">
        <w:t>2</w:t>
      </w:r>
      <w:r w:rsidR="005C5A68" w:rsidRPr="002C3DED">
        <w:t>5</w:t>
      </w:r>
      <w:r w:rsidR="00252C6A" w:rsidRPr="002C3DED">
        <w:t xml:space="preserve"> - Localização Empreendimento/Gleba: informar as coordenadas geodésicas (latitude, longitude e altitude) dos vértices e/ou pontos de inflexão para cada gleba (área cultivada) que compõem o empreendimento</w:t>
      </w:r>
      <w:r w:rsidR="00755845" w:rsidRPr="002C3DED">
        <w:t>. Exemplos:</w:t>
      </w:r>
    </w:p>
    <w:p w14:paraId="65483933" w14:textId="77777777" w:rsidR="002F2F73" w:rsidRPr="002C3DED" w:rsidRDefault="00252C6A" w:rsidP="00A063DB">
      <w:pPr>
        <w:tabs>
          <w:tab w:val="right" w:pos="9923"/>
        </w:tabs>
        <w:ind w:left="568" w:hanging="284"/>
        <w:jc w:val="both"/>
      </w:pPr>
      <w:r w:rsidRPr="002C3DED">
        <w:t xml:space="preserve">a) </w:t>
      </w:r>
      <w:r w:rsidR="00F741F0" w:rsidRPr="002C3DED">
        <w:t>gleba circular: enquanto não implantada no Sicor a indicação de glebas de formato circular por meio de dois pontos, as referidas glebas devem ser informadas mediante um conjunto de pontos do perímetro, de modo semelhante ao utilizado para glebas de formatos diversos;</w:t>
      </w:r>
    </w:p>
    <w:p w14:paraId="1EC73577" w14:textId="77777777" w:rsidR="00252C6A" w:rsidRPr="002C3DED" w:rsidRDefault="00252C6A" w:rsidP="00A063DB">
      <w:pPr>
        <w:tabs>
          <w:tab w:val="right" w:pos="9923"/>
        </w:tabs>
        <w:ind w:left="568" w:hanging="284"/>
        <w:jc w:val="both"/>
      </w:pPr>
      <w:r w:rsidRPr="002C3DED">
        <w:lastRenderedPageBreak/>
        <w:t>b) gleba triangular, quadrangular e outras poligonais de lados retos: informar, no mínimo, as coordenadas geodésicas de todos os vértices do polígono;</w:t>
      </w:r>
    </w:p>
    <w:p w14:paraId="5B5AEB33" w14:textId="77777777" w:rsidR="00252C6A" w:rsidRPr="002C3DED" w:rsidRDefault="00252C6A" w:rsidP="00A063DB">
      <w:pPr>
        <w:tabs>
          <w:tab w:val="right" w:pos="9923"/>
        </w:tabs>
        <w:ind w:left="568" w:hanging="284"/>
        <w:jc w:val="both"/>
      </w:pPr>
      <w:r w:rsidRPr="002C3DED">
        <w:t>c) gleba com lados retos e curvos: informar as coordenadas geodésicas de todos os vértices e de um número suficiente de pontos dos lados curvos, de forma a identificar o perímetro;</w:t>
      </w:r>
    </w:p>
    <w:p w14:paraId="49FDDC9E" w14:textId="77777777" w:rsidR="00252C6A" w:rsidRPr="002C3DED" w:rsidRDefault="00252C6A" w:rsidP="00A063DB">
      <w:pPr>
        <w:tabs>
          <w:tab w:val="right" w:pos="9923"/>
        </w:tabs>
        <w:ind w:left="568" w:hanging="284"/>
        <w:jc w:val="both"/>
      </w:pPr>
      <w:r w:rsidRPr="002C3DED">
        <w:t>d) para cada gleba deve ser informada a soma das áreas dos trechos internos não cul</w:t>
      </w:r>
      <w:r w:rsidR="00345BB7" w:rsidRPr="002C3DED">
        <w:t>tivados, se houver, em hectares.</w:t>
      </w:r>
    </w:p>
    <w:p w14:paraId="2B05721D" w14:textId="77777777" w:rsidR="00345BB7" w:rsidRPr="002C3DED" w:rsidRDefault="00345BB7" w:rsidP="00A063DB">
      <w:pPr>
        <w:tabs>
          <w:tab w:val="right" w:pos="9923"/>
        </w:tabs>
        <w:ind w:left="284" w:hanging="284"/>
        <w:jc w:val="both"/>
      </w:pPr>
    </w:p>
    <w:p w14:paraId="0AF79EC7" w14:textId="497EA7ED" w:rsidR="00252C6A" w:rsidRPr="002C3DED" w:rsidRDefault="00252C6A" w:rsidP="00A10857">
      <w:pPr>
        <w:tabs>
          <w:tab w:val="right" w:pos="9923"/>
        </w:tabs>
        <w:ind w:left="568" w:hanging="284"/>
        <w:jc w:val="both"/>
      </w:pPr>
      <w:r w:rsidRPr="002C3DED">
        <w:t>Notas:</w:t>
      </w:r>
    </w:p>
    <w:p w14:paraId="5892DC68" w14:textId="2C3948B4" w:rsidR="002F2F73" w:rsidRPr="002C3DED" w:rsidRDefault="002F2F73" w:rsidP="00A063DB">
      <w:pPr>
        <w:tabs>
          <w:tab w:val="right" w:pos="9923"/>
        </w:tabs>
        <w:ind w:left="568" w:hanging="284"/>
        <w:jc w:val="both"/>
      </w:pPr>
      <w:r w:rsidRPr="002C3DED">
        <w:t xml:space="preserve">a) as coordenadas geodésicas devem ser informadas com </w:t>
      </w:r>
      <w:r w:rsidR="00497B3D" w:rsidRPr="002C3DED">
        <w:t>11</w:t>
      </w:r>
      <w:r w:rsidRPr="002C3DED">
        <w:t xml:space="preserve"> (</w:t>
      </w:r>
      <w:r w:rsidR="005C5A68" w:rsidRPr="002C3DED">
        <w:t>onze</w:t>
      </w:r>
      <w:r w:rsidRPr="002C3DED">
        <w:t>) casas decimais, observando-se, para cada ponto: (i) latitude (-34º a +06º), (</w:t>
      </w:r>
      <w:proofErr w:type="spellStart"/>
      <w:r w:rsidRPr="002C3DED">
        <w:t>ii</w:t>
      </w:r>
      <w:proofErr w:type="spellEnd"/>
      <w:r w:rsidRPr="002C3DED">
        <w:t>) longitude (-074º a -030º) e (</w:t>
      </w:r>
      <w:proofErr w:type="spellStart"/>
      <w:r w:rsidRPr="002C3DED">
        <w:t>iii</w:t>
      </w:r>
      <w:proofErr w:type="spellEnd"/>
      <w:r w:rsidRPr="002C3DED">
        <w:t>) altitude (-100m a 3000m);</w:t>
      </w:r>
    </w:p>
    <w:p w14:paraId="151E70C1" w14:textId="77777777" w:rsidR="002F2F73" w:rsidRPr="002C3DED" w:rsidRDefault="002F2F73" w:rsidP="00A063DB">
      <w:pPr>
        <w:tabs>
          <w:tab w:val="right" w:pos="9923"/>
        </w:tabs>
        <w:ind w:left="568" w:hanging="284"/>
        <w:jc w:val="both"/>
      </w:pPr>
      <w:r w:rsidRPr="002C3DED">
        <w:t>b) deve ser utilizado o sistema de referência geodésico SIRGAS2000 (Sistema de Referência Geocêntrico para as Américas), oficialmente adotado pelo Instituto Brasileiro de Geografia e Estatística (IBGE);</w:t>
      </w:r>
    </w:p>
    <w:p w14:paraId="4BD84FF7" w14:textId="1B268D72" w:rsidR="002F2F73" w:rsidRPr="002C3DED" w:rsidRDefault="002F2F73" w:rsidP="00A063DB">
      <w:pPr>
        <w:tabs>
          <w:tab w:val="right" w:pos="9923"/>
        </w:tabs>
        <w:ind w:left="568" w:hanging="284"/>
        <w:jc w:val="both"/>
      </w:pPr>
      <w:r w:rsidRPr="002C3DED">
        <w:t>c) os campos referentes às coordenadas geodésicas devem ser preenchidos observada a ordem sequencial da coleta daqueles pontos, ao longo do perímetro da respectiva gleba, respeitan</w:t>
      </w:r>
      <w:r w:rsidR="00CD1F9B" w:rsidRPr="002C3DED">
        <w:t xml:space="preserve">do o limite máximo de </w:t>
      </w:r>
      <w:r w:rsidR="005C5A68" w:rsidRPr="002C3DED">
        <w:t>100</w:t>
      </w:r>
      <w:r w:rsidR="00CD1F9B" w:rsidRPr="002C3DED">
        <w:t xml:space="preserve"> pontos</w:t>
      </w:r>
      <w:r w:rsidRPr="002C3DED">
        <w:t xml:space="preserve"> para cada gleba componente do empreendimento, sendo cada ponto representado por latitude, longitude e altitude</w:t>
      </w:r>
      <w:r w:rsidR="00497B3D" w:rsidRPr="002C3DED">
        <w:t>.</w:t>
      </w:r>
    </w:p>
    <w:p w14:paraId="450CAE68" w14:textId="77777777" w:rsidR="002F2F73" w:rsidRPr="002C3DED" w:rsidRDefault="002F2F73" w:rsidP="00A063DB">
      <w:pPr>
        <w:tabs>
          <w:tab w:val="right" w:pos="9923"/>
        </w:tabs>
        <w:ind w:left="284" w:hanging="284"/>
        <w:jc w:val="both"/>
      </w:pPr>
    </w:p>
    <w:p w14:paraId="128BB762" w14:textId="7B2AD50B" w:rsidR="0078695F" w:rsidRPr="002C3DED" w:rsidRDefault="00F741F0" w:rsidP="00A063DB">
      <w:pPr>
        <w:tabs>
          <w:tab w:val="right" w:pos="9923"/>
        </w:tabs>
        <w:ind w:left="284" w:hanging="284"/>
        <w:jc w:val="both"/>
      </w:pPr>
      <w:r w:rsidRPr="002C3DED">
        <w:t xml:space="preserve">Campo </w:t>
      </w:r>
      <w:r w:rsidR="0078695F" w:rsidRPr="002C3DED">
        <w:t>2</w:t>
      </w:r>
      <w:r w:rsidR="005C5A68" w:rsidRPr="002C3DED">
        <w:t>6</w:t>
      </w:r>
      <w:r w:rsidR="00252C6A" w:rsidRPr="002C3DED">
        <w:t xml:space="preserve"> - Gleba Identificação: informar o número sequencial que identifica cada gleba correspondente ao empreendimento cuja localização seja definida por meio de coordenadas geodésicas (</w:t>
      </w:r>
      <w:r w:rsidR="005C5A68" w:rsidRPr="002C3DED">
        <w:t>C</w:t>
      </w:r>
      <w:r w:rsidR="00252C6A" w:rsidRPr="002C3DED">
        <w:t xml:space="preserve">ampo </w:t>
      </w:r>
      <w:r w:rsidR="00990408" w:rsidRPr="002C3DED">
        <w:t>25</w:t>
      </w:r>
      <w:r w:rsidR="00252C6A" w:rsidRPr="002C3DED">
        <w:t>). Ex</w:t>
      </w:r>
      <w:r w:rsidR="00CD1F9B" w:rsidRPr="002C3DED">
        <w:t>.</w:t>
      </w:r>
      <w:r w:rsidR="00252C6A" w:rsidRPr="002C3DED">
        <w:t>: 1, 2, 3, ... “n”</w:t>
      </w:r>
      <w:r w:rsidR="00755845" w:rsidRPr="002C3DED">
        <w:t>.</w:t>
      </w:r>
    </w:p>
    <w:p w14:paraId="1506D7C9" w14:textId="77777777" w:rsidR="002F2F73" w:rsidRPr="002C3DED" w:rsidRDefault="002F2F73" w:rsidP="00A063DB">
      <w:pPr>
        <w:tabs>
          <w:tab w:val="right" w:pos="9923"/>
        </w:tabs>
        <w:jc w:val="both"/>
      </w:pPr>
    </w:p>
    <w:p w14:paraId="429101CD" w14:textId="1AFCFC80" w:rsidR="002F2F73" w:rsidRPr="002C3DED" w:rsidRDefault="002F2F73" w:rsidP="00A10857">
      <w:pPr>
        <w:tabs>
          <w:tab w:val="right" w:pos="9923"/>
        </w:tabs>
        <w:ind w:left="568" w:hanging="284"/>
        <w:jc w:val="both"/>
      </w:pPr>
      <w:r w:rsidRPr="002C3DED">
        <w:t>Nota:</w:t>
      </w:r>
    </w:p>
    <w:p w14:paraId="4FFEEFC3" w14:textId="5815C211" w:rsidR="008824A5" w:rsidRPr="002C3DED" w:rsidRDefault="002F2F73" w:rsidP="00A10857">
      <w:pPr>
        <w:tabs>
          <w:tab w:val="right" w:pos="9923"/>
        </w:tabs>
        <w:ind w:left="568" w:hanging="284"/>
        <w:jc w:val="both"/>
      </w:pPr>
      <w:r w:rsidRPr="002C3DED">
        <w:t>Esse campo é exigível apenas nas operações que tenham coordenadas geodésicas (</w:t>
      </w:r>
      <w:r w:rsidR="005C5A68" w:rsidRPr="002C3DED">
        <w:t>C</w:t>
      </w:r>
      <w:r w:rsidRPr="002C3DED">
        <w:t xml:space="preserve">ampo </w:t>
      </w:r>
      <w:r w:rsidR="00990408" w:rsidRPr="002C3DED">
        <w:t>25</w:t>
      </w:r>
      <w:r w:rsidRPr="002C3DED">
        <w:t>).</w:t>
      </w:r>
    </w:p>
    <w:p w14:paraId="0240E0F6" w14:textId="77777777" w:rsidR="002F2F73" w:rsidRPr="002C3DED" w:rsidRDefault="002F2F73" w:rsidP="00A063DB">
      <w:pPr>
        <w:tabs>
          <w:tab w:val="right" w:pos="9923"/>
        </w:tabs>
        <w:jc w:val="both"/>
      </w:pPr>
    </w:p>
    <w:p w14:paraId="0E02FE09" w14:textId="766F8653" w:rsidR="002F2F73" w:rsidRPr="002C3DED" w:rsidRDefault="00F741F0" w:rsidP="00A063DB">
      <w:pPr>
        <w:tabs>
          <w:tab w:val="right" w:pos="9923"/>
        </w:tabs>
        <w:ind w:left="284" w:hanging="284"/>
        <w:jc w:val="both"/>
      </w:pPr>
      <w:r w:rsidRPr="002C3DED">
        <w:t xml:space="preserve">Campo </w:t>
      </w:r>
      <w:r w:rsidR="005C5A68" w:rsidRPr="002C3DED">
        <w:t>27</w:t>
      </w:r>
      <w:r w:rsidR="002F2F73" w:rsidRPr="002C3DED">
        <w:t xml:space="preserve"> - Área não cultivada da Gleba: informar, quando for o caso, para cada gleba, a soma das áreas internas não cultivadas. Esse campo deve ser expresso em hectare.</w:t>
      </w:r>
    </w:p>
    <w:p w14:paraId="23D84962" w14:textId="77777777" w:rsidR="002F2F73" w:rsidRPr="002C3DED" w:rsidRDefault="002F2F73" w:rsidP="00A063DB">
      <w:pPr>
        <w:tabs>
          <w:tab w:val="right" w:pos="9923"/>
        </w:tabs>
        <w:jc w:val="both"/>
      </w:pPr>
    </w:p>
    <w:p w14:paraId="3B84023A" w14:textId="2F811776" w:rsidR="002F2F73" w:rsidRPr="002C3DED" w:rsidRDefault="002F2F73" w:rsidP="00A10857">
      <w:pPr>
        <w:tabs>
          <w:tab w:val="right" w:pos="9923"/>
        </w:tabs>
        <w:ind w:left="568" w:hanging="284"/>
        <w:jc w:val="both"/>
      </w:pPr>
      <w:r w:rsidRPr="002C3DED">
        <w:t>Nota:</w:t>
      </w:r>
    </w:p>
    <w:p w14:paraId="52564BCD" w14:textId="7EBF7C61" w:rsidR="002F2F73" w:rsidRPr="002C3DED" w:rsidRDefault="002F2F73" w:rsidP="00A063DB">
      <w:pPr>
        <w:tabs>
          <w:tab w:val="right" w:pos="9923"/>
        </w:tabs>
        <w:ind w:left="568" w:hanging="284"/>
        <w:jc w:val="both"/>
      </w:pPr>
      <w:r w:rsidRPr="002C3DED">
        <w:t>a) esse campo é facultativo, e o preenchimento é aplicável apenas nas operações que tenham coordenadas geodésicas (</w:t>
      </w:r>
      <w:r w:rsidR="005C5A68" w:rsidRPr="002C3DED">
        <w:t>C</w:t>
      </w:r>
      <w:r w:rsidRPr="002C3DED">
        <w:t xml:space="preserve">ampo </w:t>
      </w:r>
      <w:r w:rsidR="00990408" w:rsidRPr="002C3DED">
        <w:t>25</w:t>
      </w:r>
      <w:r w:rsidRPr="002C3DED">
        <w:t>)</w:t>
      </w:r>
      <w:r w:rsidR="00D45C8A" w:rsidRPr="002C3DED">
        <w:t>;</w:t>
      </w:r>
    </w:p>
    <w:p w14:paraId="53A6E46B" w14:textId="066DE6B5" w:rsidR="002F2F73" w:rsidRPr="002C3DED" w:rsidRDefault="002F2F73" w:rsidP="00A063DB">
      <w:pPr>
        <w:tabs>
          <w:tab w:val="right" w:pos="9923"/>
        </w:tabs>
        <w:ind w:left="568" w:hanging="284"/>
        <w:jc w:val="both"/>
      </w:pPr>
      <w:r w:rsidRPr="002C3DED">
        <w:t xml:space="preserve">b) caso a soma das áreas internas não cultivadas das glebas componentes do empreendimento for suficiente para provocar diferença superior aos índices máximos estabelecidos no Campo </w:t>
      </w:r>
      <w:r w:rsidR="00990408" w:rsidRPr="002C3DED">
        <w:t xml:space="preserve">25 </w:t>
      </w:r>
      <w:r w:rsidR="00B63708" w:rsidRPr="002C3DED">
        <w:t>(Localização Empreendimento/Gleba)</w:t>
      </w:r>
      <w:r w:rsidRPr="002C3DED">
        <w:t>, as glebas onde ocorrerem tais áreas devem ser subdivididas em duas ou mais glebas menores, de forma a isolar um número suficiente de áreas não cultivadas e reduzir, dessa forma, a diferença em relação à área total do empreendimento registrada em contrato</w:t>
      </w:r>
      <w:r w:rsidR="00D45C8A" w:rsidRPr="002C3DED">
        <w:t>.</w:t>
      </w:r>
    </w:p>
    <w:p w14:paraId="4495BAC2" w14:textId="77777777" w:rsidR="002F2F73" w:rsidRPr="002C3DED" w:rsidRDefault="002F2F73" w:rsidP="00A063DB">
      <w:pPr>
        <w:tabs>
          <w:tab w:val="right" w:pos="9923"/>
        </w:tabs>
        <w:jc w:val="both"/>
      </w:pPr>
    </w:p>
    <w:p w14:paraId="3F2A6ECE" w14:textId="2D2FFC89" w:rsidR="0078695F" w:rsidRPr="002C3DED" w:rsidRDefault="00F741F0" w:rsidP="00A063DB">
      <w:pPr>
        <w:tabs>
          <w:tab w:val="right" w:pos="9923"/>
        </w:tabs>
        <w:ind w:left="284" w:hanging="284"/>
        <w:jc w:val="both"/>
      </w:pPr>
      <w:r w:rsidRPr="002C3DED">
        <w:t xml:space="preserve">Campo </w:t>
      </w:r>
      <w:r w:rsidR="0078695F" w:rsidRPr="002C3DED">
        <w:t>2</w:t>
      </w:r>
      <w:r w:rsidR="00DF5837" w:rsidRPr="002C3DED">
        <w:t>8</w:t>
      </w:r>
      <w:r w:rsidR="0078695F" w:rsidRPr="002C3DED">
        <w:t xml:space="preserve"> - Código Empreendimento: informar atividade, finalidade, modalidade, produto, subproduto/variedade de produto, consórcio, cesta de safras, Zoneamento Agrícola de Risco Climático (</w:t>
      </w:r>
      <w:proofErr w:type="spellStart"/>
      <w:r w:rsidR="0078695F" w:rsidRPr="002C3DED">
        <w:t>Zarc</w:t>
      </w:r>
      <w:proofErr w:type="spellEnd"/>
      <w:r w:rsidR="0078695F" w:rsidRPr="002C3DED">
        <w:t>), conforme Tabelas do Sicor.</w:t>
      </w:r>
    </w:p>
    <w:p w14:paraId="59E9B5DE" w14:textId="77777777" w:rsidR="008824A5" w:rsidRPr="002C3DED" w:rsidRDefault="008824A5" w:rsidP="00A063DB">
      <w:pPr>
        <w:tabs>
          <w:tab w:val="right" w:pos="9923"/>
        </w:tabs>
        <w:ind w:left="284" w:hanging="284"/>
        <w:jc w:val="both"/>
      </w:pPr>
    </w:p>
    <w:p w14:paraId="75F2E81A" w14:textId="0F206EC8" w:rsidR="0078695F" w:rsidRPr="002C3DED" w:rsidRDefault="00F741F0" w:rsidP="00A063DB">
      <w:pPr>
        <w:tabs>
          <w:tab w:val="right" w:pos="9923"/>
        </w:tabs>
        <w:ind w:left="284" w:hanging="284"/>
        <w:jc w:val="both"/>
      </w:pPr>
      <w:r w:rsidRPr="002C3DED">
        <w:t xml:space="preserve">Campo </w:t>
      </w:r>
      <w:r w:rsidR="0078695F" w:rsidRPr="002C3DED">
        <w:t>2</w:t>
      </w:r>
      <w:r w:rsidR="00DF5837" w:rsidRPr="002C3DED">
        <w:t>9</w:t>
      </w:r>
      <w:r w:rsidR="0078695F" w:rsidRPr="002C3DED">
        <w:t xml:space="preserve"> - Produto Consorciado: informar o(s) código(s) do(s) produto(s) cultivado(s) em consórcio com o produto principal, conforme Tabela do Sicor (tabela de produtos - </w:t>
      </w:r>
      <w:r w:rsidR="00DF5837" w:rsidRPr="002C3DED">
        <w:t>C</w:t>
      </w:r>
      <w:r w:rsidR="0078695F" w:rsidRPr="002C3DED">
        <w:t xml:space="preserve">ampo </w:t>
      </w:r>
      <w:r w:rsidR="00990408" w:rsidRPr="002C3DED">
        <w:t>28</w:t>
      </w:r>
      <w:r w:rsidR="0078695F" w:rsidRPr="002C3DED">
        <w:t>).</w:t>
      </w:r>
    </w:p>
    <w:p w14:paraId="02BF2137" w14:textId="77777777" w:rsidR="008824A5" w:rsidRPr="002C3DED" w:rsidRDefault="008824A5" w:rsidP="00A063DB">
      <w:pPr>
        <w:tabs>
          <w:tab w:val="right" w:pos="9923"/>
        </w:tabs>
        <w:ind w:left="284" w:hanging="284"/>
        <w:jc w:val="both"/>
      </w:pPr>
    </w:p>
    <w:p w14:paraId="6DD7283B" w14:textId="6A46A008" w:rsidR="008824A5" w:rsidRPr="002C3DED" w:rsidRDefault="00F741F0" w:rsidP="005F15CC">
      <w:pPr>
        <w:tabs>
          <w:tab w:val="right" w:pos="9923"/>
        </w:tabs>
        <w:ind w:left="284" w:hanging="284"/>
        <w:jc w:val="both"/>
      </w:pPr>
      <w:r w:rsidRPr="002C3DED">
        <w:t xml:space="preserve">Campo </w:t>
      </w:r>
      <w:r w:rsidR="00DF5837" w:rsidRPr="002C3DED">
        <w:t>30</w:t>
      </w:r>
      <w:r w:rsidR="00D24CE5" w:rsidRPr="002C3DED">
        <w:t xml:space="preserve"> - </w:t>
      </w:r>
      <w:r w:rsidR="004E250D" w:rsidRPr="002C3DED">
        <w:t xml:space="preserve">Sistema de Produção, Modo de Produção ou Fases da Criação: abrange os diferentes meios de obtenção dos produtos agropecuários, por exemplo, grãos, carne, </w:t>
      </w:r>
      <w:proofErr w:type="gramStart"/>
      <w:r w:rsidR="004E250D" w:rsidRPr="002C3DED">
        <w:t>leite, etc.</w:t>
      </w:r>
      <w:proofErr w:type="gramEnd"/>
      <w:r w:rsidR="004E250D" w:rsidRPr="002C3DED">
        <w:t xml:space="preserve"> Informar Tipo de Agricultura, Tipo de Integração/Consórcio, Grão/Semente/Mudas, Tipo de Irrigação, Tipo de Cultivo, Fase/Ciclo de Produção ou da Criação, conforme Tabela do Sicor</w:t>
      </w:r>
      <w:r w:rsidR="00D24CE5" w:rsidRPr="002C3DED">
        <w:t>.</w:t>
      </w:r>
    </w:p>
    <w:p w14:paraId="3BBEDADB" w14:textId="77777777" w:rsidR="008824A5" w:rsidRPr="002C3DED" w:rsidRDefault="008824A5" w:rsidP="005F15CC">
      <w:pPr>
        <w:tabs>
          <w:tab w:val="right" w:pos="9923"/>
        </w:tabs>
        <w:ind w:left="284"/>
        <w:jc w:val="both"/>
      </w:pPr>
    </w:p>
    <w:p w14:paraId="23DECEF0" w14:textId="75E63095" w:rsidR="00D24CE5" w:rsidRPr="002C3DED" w:rsidRDefault="00F741F0" w:rsidP="00A063DB">
      <w:pPr>
        <w:tabs>
          <w:tab w:val="right" w:pos="9923"/>
        </w:tabs>
        <w:ind w:left="284" w:hanging="284"/>
        <w:jc w:val="both"/>
      </w:pPr>
      <w:r w:rsidRPr="002C3DED">
        <w:t xml:space="preserve">Campo </w:t>
      </w:r>
      <w:r w:rsidR="00DF5837" w:rsidRPr="002C3DED">
        <w:t>31</w:t>
      </w:r>
      <w:r w:rsidR="00D24CE5" w:rsidRPr="002C3DED">
        <w:t xml:space="preserve"> - Valor Parcela Crédito: informar o valor da parcela de crédito relativo ao empreendimento vinculado a cada grupo “destinação do financiamento”, conforme previsto no instrumento de crédito rural.</w:t>
      </w:r>
    </w:p>
    <w:p w14:paraId="35B59CB0" w14:textId="77777777" w:rsidR="00190744" w:rsidRPr="002C3DED" w:rsidRDefault="00190744" w:rsidP="00A063DB">
      <w:pPr>
        <w:tabs>
          <w:tab w:val="right" w:pos="9923"/>
        </w:tabs>
        <w:ind w:left="284" w:hanging="284"/>
        <w:jc w:val="both"/>
      </w:pPr>
    </w:p>
    <w:p w14:paraId="1348DB11" w14:textId="77777777" w:rsidR="00190744" w:rsidRPr="002C3DED" w:rsidRDefault="00190744" w:rsidP="00A10857">
      <w:pPr>
        <w:tabs>
          <w:tab w:val="right" w:pos="9923"/>
        </w:tabs>
        <w:ind w:left="568" w:hanging="284"/>
        <w:jc w:val="both"/>
      </w:pPr>
      <w:r w:rsidRPr="002C3DED">
        <w:t>Nota:</w:t>
      </w:r>
    </w:p>
    <w:p w14:paraId="6D08C775" w14:textId="09BDB52E" w:rsidR="00190744" w:rsidRPr="002C3DED" w:rsidRDefault="00190744" w:rsidP="00190744">
      <w:pPr>
        <w:tabs>
          <w:tab w:val="right" w:pos="9923"/>
        </w:tabs>
        <w:ind w:left="568" w:hanging="284"/>
        <w:jc w:val="both"/>
      </w:pPr>
      <w:r w:rsidRPr="002C3DED">
        <w:t xml:space="preserve">A soma de todas as parcelas deve corresponder ao valor total do crédito registrado no </w:t>
      </w:r>
      <w:r w:rsidR="00DF5837" w:rsidRPr="002C3DED">
        <w:t>C</w:t>
      </w:r>
      <w:r w:rsidRPr="002C3DED">
        <w:t xml:space="preserve">ampo </w:t>
      </w:r>
      <w:r w:rsidR="006C1889" w:rsidRPr="002C3DED">
        <w:t>9</w:t>
      </w:r>
      <w:r w:rsidRPr="002C3DED">
        <w:t>.</w:t>
      </w:r>
    </w:p>
    <w:p w14:paraId="04D8BAC2" w14:textId="77777777" w:rsidR="008824A5" w:rsidRPr="002C3DED" w:rsidRDefault="008824A5" w:rsidP="00A063DB">
      <w:pPr>
        <w:tabs>
          <w:tab w:val="right" w:pos="9923"/>
        </w:tabs>
        <w:jc w:val="both"/>
      </w:pPr>
    </w:p>
    <w:p w14:paraId="43D86923" w14:textId="406C2956" w:rsidR="00FF26BD" w:rsidRPr="002C3DED" w:rsidRDefault="00190744" w:rsidP="00190744">
      <w:pPr>
        <w:tabs>
          <w:tab w:val="right" w:pos="9923"/>
        </w:tabs>
        <w:jc w:val="both"/>
        <w:sectPr w:rsidR="00FF26BD" w:rsidRPr="002C3DED" w:rsidSect="00345BB7">
          <w:headerReference w:type="default" r:id="rId13"/>
          <w:footerReference w:type="default" r:id="rId14"/>
          <w:footerReference w:type="first" r:id="rId15"/>
          <w:type w:val="continuous"/>
          <w:pgSz w:w="11907" w:h="16840" w:code="9"/>
          <w:pgMar w:top="567" w:right="851" w:bottom="1134" w:left="1701" w:header="567" w:footer="567" w:gutter="0"/>
          <w:cols w:space="720"/>
          <w:titlePg/>
          <w:docGrid w:linePitch="272"/>
        </w:sectPr>
      </w:pPr>
      <w:r w:rsidRPr="002C3DED">
        <w:t xml:space="preserve">Campo </w:t>
      </w:r>
      <w:r w:rsidR="00DF5837" w:rsidRPr="002C3DED">
        <w:t>32</w:t>
      </w:r>
      <w:r w:rsidRPr="002C3DED">
        <w:t xml:space="preserve"> - Valor da Parcela do Cooperado/Integrado: informar o valor da parcela de cada cooperado/integrado, cujo CPF e/ou CNPJ esteja listado no </w:t>
      </w:r>
      <w:r w:rsidR="00DF5837" w:rsidRPr="002C3DED">
        <w:t>C</w:t>
      </w:r>
      <w:r w:rsidRPr="002C3DED">
        <w:t xml:space="preserve">ampo </w:t>
      </w:r>
      <w:r w:rsidR="006C1889" w:rsidRPr="002C3DED">
        <w:t>13</w:t>
      </w:r>
      <w:r w:rsidRPr="002C3DED">
        <w:t>, observad</w:t>
      </w:r>
      <w:r w:rsidR="004E250D" w:rsidRPr="002C3DED">
        <w:t>o o</w:t>
      </w:r>
      <w:r w:rsidRPr="002C3DED">
        <w:t xml:space="preserve"> item </w:t>
      </w:r>
      <w:r w:rsidR="000A1736" w:rsidRPr="002C3DED">
        <w:t>25</w:t>
      </w:r>
      <w:r w:rsidRPr="002C3DED">
        <w:t>.</w:t>
      </w:r>
      <w:r w:rsidR="0019223F" w:rsidRPr="002C3DED">
        <w:tab/>
      </w:r>
    </w:p>
    <w:p w14:paraId="60464665" w14:textId="77777777" w:rsidR="00190744" w:rsidRPr="002C3DED" w:rsidRDefault="00190744" w:rsidP="00190744">
      <w:pPr>
        <w:tabs>
          <w:tab w:val="right" w:pos="9923"/>
        </w:tabs>
        <w:jc w:val="both"/>
      </w:pPr>
    </w:p>
    <w:p w14:paraId="03077300" w14:textId="77777777" w:rsidR="00190744" w:rsidRPr="002C3DED" w:rsidRDefault="00190744" w:rsidP="00A10857">
      <w:pPr>
        <w:tabs>
          <w:tab w:val="right" w:pos="9923"/>
        </w:tabs>
        <w:ind w:left="568" w:hanging="284"/>
        <w:jc w:val="both"/>
      </w:pPr>
      <w:r w:rsidRPr="002C3DED">
        <w:t xml:space="preserve">Notas: </w:t>
      </w:r>
    </w:p>
    <w:p w14:paraId="4FD38677" w14:textId="41386341" w:rsidR="00190744" w:rsidRPr="002C3DED" w:rsidRDefault="00190744" w:rsidP="00190744">
      <w:pPr>
        <w:tabs>
          <w:tab w:val="right" w:pos="9923"/>
        </w:tabs>
        <w:ind w:left="568" w:hanging="284"/>
        <w:jc w:val="both"/>
      </w:pPr>
      <w:r w:rsidRPr="002C3DED">
        <w:t xml:space="preserve">a) este campo é preenchido somente quando o beneficiário do crédito rural informado no Campo </w:t>
      </w:r>
      <w:r w:rsidR="006C1889" w:rsidRPr="002C3DED">
        <w:t>12</w:t>
      </w:r>
      <w:r w:rsidR="00E772C2" w:rsidRPr="002C3DED">
        <w:t xml:space="preserve"> (CNPJ/CPF Beneficiário)</w:t>
      </w:r>
      <w:r w:rsidRPr="002C3DED">
        <w:t xml:space="preserve"> for </w:t>
      </w:r>
      <w:proofErr w:type="gramStart"/>
      <w:r w:rsidRPr="002C3DED">
        <w:t>cooperativa</w:t>
      </w:r>
      <w:proofErr w:type="gramEnd"/>
      <w:r w:rsidRPr="002C3DED">
        <w:t xml:space="preserve"> de produção agropecuária ou agroindústria na condição de integradora;</w:t>
      </w:r>
    </w:p>
    <w:p w14:paraId="00DA574E" w14:textId="2B44829D" w:rsidR="00190744" w:rsidRPr="002C3DED" w:rsidRDefault="00190744" w:rsidP="00190744">
      <w:pPr>
        <w:tabs>
          <w:tab w:val="right" w:pos="9923"/>
        </w:tabs>
        <w:ind w:left="568" w:hanging="284"/>
        <w:jc w:val="both"/>
      </w:pPr>
      <w:r w:rsidRPr="002C3DED">
        <w:t>b) os empreendimentos admitidos são “Adiantamentos a cooperados por conta de produtos entregues para a venda”, “Aquisição de insumos para fornecimento a cooperados”, “Aquisição de bens para fornecimento aos cooperados” e “</w:t>
      </w:r>
      <w:r w:rsidR="00E772C2" w:rsidRPr="002C3DED">
        <w:t>R</w:t>
      </w:r>
      <w:r w:rsidRPr="002C3DED">
        <w:t xml:space="preserve">egime de </w:t>
      </w:r>
      <w:r w:rsidR="00E772C2" w:rsidRPr="002C3DED">
        <w:t>I</w:t>
      </w:r>
      <w:r w:rsidRPr="002C3DED">
        <w:t>ntegração”;</w:t>
      </w:r>
    </w:p>
    <w:p w14:paraId="53540E2C" w14:textId="7E539E3E" w:rsidR="00190744" w:rsidRPr="002C3DED" w:rsidRDefault="00190744" w:rsidP="00190744">
      <w:pPr>
        <w:tabs>
          <w:tab w:val="right" w:pos="9923"/>
        </w:tabs>
        <w:ind w:left="568" w:hanging="284"/>
        <w:jc w:val="both"/>
      </w:pPr>
      <w:r w:rsidRPr="002C3DED">
        <w:lastRenderedPageBreak/>
        <w:t xml:space="preserve">c) o somatório dos valores das parcelas de cada integrado deve ser idêntico ao valor informado no Campo </w:t>
      </w:r>
      <w:r w:rsidR="006C1889" w:rsidRPr="002C3DED">
        <w:t>31</w:t>
      </w:r>
      <w:r w:rsidRPr="002C3DED">
        <w:t>.</w:t>
      </w:r>
    </w:p>
    <w:p w14:paraId="5AB088B9" w14:textId="77777777" w:rsidR="00190744" w:rsidRPr="002C3DED" w:rsidRDefault="00190744" w:rsidP="00A10857">
      <w:pPr>
        <w:tabs>
          <w:tab w:val="right" w:pos="9923"/>
        </w:tabs>
        <w:ind w:left="568" w:hanging="284"/>
        <w:jc w:val="both"/>
      </w:pPr>
    </w:p>
    <w:p w14:paraId="527AB9C8" w14:textId="69A9FDC7" w:rsidR="004E250D" w:rsidRPr="002C3DED" w:rsidRDefault="00F741F0" w:rsidP="004E250D">
      <w:pPr>
        <w:tabs>
          <w:tab w:val="right" w:pos="9923"/>
        </w:tabs>
        <w:ind w:left="284" w:hanging="284"/>
        <w:jc w:val="both"/>
      </w:pPr>
      <w:r w:rsidRPr="002C3DED">
        <w:t xml:space="preserve">Campo </w:t>
      </w:r>
      <w:r w:rsidR="00DF5837" w:rsidRPr="002C3DED">
        <w:t>33</w:t>
      </w:r>
      <w:r w:rsidR="00D24CE5" w:rsidRPr="002C3DED">
        <w:t xml:space="preserve"> - </w:t>
      </w:r>
      <w:r w:rsidR="004E250D" w:rsidRPr="002C3DED">
        <w:t>Encargos Financeiros Pré-Fixados: informar a taxa efetiva de juros pré-fixada, expressa ao ano, incidente sobre o financiamento.</w:t>
      </w:r>
    </w:p>
    <w:p w14:paraId="627B2966" w14:textId="77777777" w:rsidR="004E250D" w:rsidRPr="002C3DED" w:rsidRDefault="004E250D" w:rsidP="004E250D">
      <w:pPr>
        <w:tabs>
          <w:tab w:val="right" w:pos="9923"/>
        </w:tabs>
        <w:ind w:left="284" w:hanging="284"/>
        <w:jc w:val="both"/>
      </w:pPr>
    </w:p>
    <w:p w14:paraId="493610A3" w14:textId="2E21D1D2" w:rsidR="004E250D" w:rsidRPr="002C3DED" w:rsidRDefault="004E250D" w:rsidP="00A10857">
      <w:pPr>
        <w:tabs>
          <w:tab w:val="right" w:pos="9923"/>
        </w:tabs>
        <w:ind w:left="568" w:hanging="284"/>
        <w:jc w:val="both"/>
      </w:pPr>
      <w:r w:rsidRPr="002C3DED">
        <w:t xml:space="preserve">Notas: </w:t>
      </w:r>
    </w:p>
    <w:p w14:paraId="3A291508" w14:textId="77777777" w:rsidR="004E250D" w:rsidRPr="002C3DED" w:rsidRDefault="004E250D" w:rsidP="004E250D">
      <w:pPr>
        <w:tabs>
          <w:tab w:val="right" w:pos="9923"/>
        </w:tabs>
        <w:ind w:left="568" w:hanging="284"/>
        <w:jc w:val="both"/>
      </w:pPr>
      <w:r w:rsidRPr="002C3DED">
        <w:t>a)</w:t>
      </w:r>
      <w:r w:rsidRPr="002C3DED">
        <w:tab/>
        <w:t>Este campo é preenchido com o valor da taxa de juros nos contratos realizados sob a condição de juros pré-fixados, ou nos contratos em que a condição for pós-fixada, com o valor da parcela fixa dos juros, quando houver;</w:t>
      </w:r>
    </w:p>
    <w:p w14:paraId="417A053D" w14:textId="4BC1A3BC" w:rsidR="00D24CE5" w:rsidRPr="002C3DED" w:rsidRDefault="004E250D" w:rsidP="004E250D">
      <w:pPr>
        <w:tabs>
          <w:tab w:val="right" w:pos="9923"/>
        </w:tabs>
        <w:ind w:left="568" w:hanging="284"/>
        <w:jc w:val="both"/>
      </w:pPr>
      <w:r w:rsidRPr="002C3DED">
        <w:t>b)</w:t>
      </w:r>
      <w:r w:rsidRPr="002C3DED">
        <w:tab/>
        <w:t>Informar zero, caso não exista parcela fixa</w:t>
      </w:r>
      <w:r w:rsidR="00D24CE5" w:rsidRPr="002C3DED">
        <w:t>.</w:t>
      </w:r>
    </w:p>
    <w:p w14:paraId="0127BB72" w14:textId="77777777" w:rsidR="008824A5" w:rsidRPr="002C3DED" w:rsidRDefault="008824A5" w:rsidP="00A063DB">
      <w:pPr>
        <w:tabs>
          <w:tab w:val="right" w:pos="9923"/>
        </w:tabs>
        <w:ind w:left="284" w:hanging="284"/>
        <w:jc w:val="both"/>
      </w:pPr>
    </w:p>
    <w:p w14:paraId="1887B7E2" w14:textId="3979A16C" w:rsidR="001A3755" w:rsidRPr="002C3DED" w:rsidRDefault="001A3755" w:rsidP="001A3755">
      <w:pPr>
        <w:tabs>
          <w:tab w:val="right" w:pos="9923"/>
        </w:tabs>
        <w:ind w:left="284" w:hanging="284"/>
        <w:jc w:val="both"/>
      </w:pPr>
      <w:r w:rsidRPr="002C3DED">
        <w:t xml:space="preserve">Campo </w:t>
      </w:r>
      <w:r w:rsidR="00DF5837" w:rsidRPr="002C3DED">
        <w:t>34</w:t>
      </w:r>
      <w:r w:rsidRPr="002C3DED">
        <w:t xml:space="preserve"> - Encargos Financeiros Pós-Fixados: informar a taxa efetiva de juros pós-fixada, expressa ao ano, incidente sobre o financiamento.</w:t>
      </w:r>
    </w:p>
    <w:p w14:paraId="5F74419E" w14:textId="77777777" w:rsidR="001A3755" w:rsidRPr="002C3DED" w:rsidRDefault="001A3755" w:rsidP="001A3755">
      <w:pPr>
        <w:tabs>
          <w:tab w:val="right" w:pos="9923"/>
        </w:tabs>
        <w:ind w:left="284" w:hanging="284"/>
        <w:jc w:val="both"/>
      </w:pPr>
    </w:p>
    <w:p w14:paraId="29A62109" w14:textId="4EC4656F" w:rsidR="001A3755" w:rsidRPr="002C3DED" w:rsidRDefault="001A3755" w:rsidP="00A10857">
      <w:pPr>
        <w:tabs>
          <w:tab w:val="right" w:pos="9923"/>
        </w:tabs>
        <w:ind w:left="568" w:hanging="284"/>
        <w:jc w:val="both"/>
      </w:pPr>
      <w:r w:rsidRPr="002C3DED">
        <w:t>Notas:</w:t>
      </w:r>
    </w:p>
    <w:p w14:paraId="654E1821" w14:textId="1EADF659" w:rsidR="001A3755" w:rsidRPr="002C3DED" w:rsidRDefault="001A3755" w:rsidP="001A3755">
      <w:pPr>
        <w:tabs>
          <w:tab w:val="right" w:pos="9923"/>
        </w:tabs>
        <w:ind w:left="568" w:hanging="284"/>
        <w:jc w:val="both"/>
      </w:pPr>
      <w:r w:rsidRPr="002C3DED">
        <w:t>a)</w:t>
      </w:r>
      <w:r w:rsidRPr="002C3DED">
        <w:tab/>
        <w:t>O preenchimento deste campo acontecerá na liquidação do financiamento, ocasião em que será possível calcular o valor do juro pós-fixado, expresso ao ano;</w:t>
      </w:r>
    </w:p>
    <w:p w14:paraId="6BF8474A" w14:textId="11F91685" w:rsidR="001A3755" w:rsidRPr="002C3DED" w:rsidRDefault="001A3755" w:rsidP="001A3755">
      <w:pPr>
        <w:tabs>
          <w:tab w:val="right" w:pos="9923"/>
        </w:tabs>
        <w:ind w:left="568" w:hanging="284"/>
        <w:jc w:val="both"/>
      </w:pPr>
      <w:r w:rsidRPr="002C3DED">
        <w:t>b)</w:t>
      </w:r>
      <w:r w:rsidRPr="002C3DED">
        <w:tab/>
        <w:t xml:space="preserve">Nas condições em que a contratação for de juros pós-fixados, os </w:t>
      </w:r>
      <w:r w:rsidR="00DF5837" w:rsidRPr="002C3DED">
        <w:t>C</w:t>
      </w:r>
      <w:r w:rsidRPr="002C3DED">
        <w:t xml:space="preserve">ampos </w:t>
      </w:r>
      <w:r w:rsidR="006C1889" w:rsidRPr="002C3DED">
        <w:t>34</w:t>
      </w:r>
      <w:r w:rsidRPr="002C3DED">
        <w:t xml:space="preserve"> e </w:t>
      </w:r>
      <w:r w:rsidR="006C1889" w:rsidRPr="002C3DED">
        <w:t>36</w:t>
      </w:r>
      <w:r w:rsidRPr="002C3DED">
        <w:t xml:space="preserve"> devem ser obrigatoriamente preenchidos. Essa informação deve estar registrada antes da mudança do status da operação para liquidada ou outro status que indique fim de vida útil da operação.</w:t>
      </w:r>
    </w:p>
    <w:p w14:paraId="2ED3E097" w14:textId="77777777" w:rsidR="001A3755" w:rsidRPr="002C3DED" w:rsidRDefault="001A3755" w:rsidP="00A063DB">
      <w:pPr>
        <w:tabs>
          <w:tab w:val="right" w:pos="9923"/>
        </w:tabs>
        <w:ind w:left="284" w:hanging="284"/>
        <w:jc w:val="both"/>
      </w:pPr>
    </w:p>
    <w:p w14:paraId="5D740CAD" w14:textId="7DD351E5" w:rsidR="001A3755" w:rsidRPr="002C3DED" w:rsidRDefault="001A3755" w:rsidP="001A3755">
      <w:pPr>
        <w:tabs>
          <w:tab w:val="right" w:pos="9923"/>
        </w:tabs>
        <w:ind w:left="284" w:hanging="284"/>
        <w:jc w:val="both"/>
      </w:pPr>
      <w:r w:rsidRPr="002C3DED">
        <w:t xml:space="preserve">Campo </w:t>
      </w:r>
      <w:r w:rsidR="00DF5837" w:rsidRPr="002C3DED">
        <w:t>35</w:t>
      </w:r>
      <w:r w:rsidRPr="002C3DED">
        <w:t xml:space="preserve"> </w:t>
      </w:r>
      <w:r w:rsidR="00A748E6" w:rsidRPr="002C3DED">
        <w:t>-</w:t>
      </w:r>
      <w:r w:rsidRPr="002C3DED">
        <w:t xml:space="preserve"> Custo Efetivo Total em operação de crédito rural - CETCR: informar a taxa representativa do CETCR, nos termos d</w:t>
      </w:r>
      <w:r w:rsidR="00DF5837" w:rsidRPr="002C3DED">
        <w:t>o MCR 2-3-15</w:t>
      </w:r>
      <w:r w:rsidRPr="002C3DED">
        <w:t>.</w:t>
      </w:r>
    </w:p>
    <w:p w14:paraId="3E606028" w14:textId="77777777" w:rsidR="001A3755" w:rsidRPr="002C3DED" w:rsidRDefault="001A3755" w:rsidP="001A3755">
      <w:pPr>
        <w:tabs>
          <w:tab w:val="right" w:pos="9923"/>
        </w:tabs>
        <w:ind w:left="284" w:hanging="284"/>
        <w:jc w:val="both"/>
      </w:pPr>
    </w:p>
    <w:p w14:paraId="40E1AAA5" w14:textId="4C878871" w:rsidR="001A3755" w:rsidRPr="002C3DED" w:rsidRDefault="001A3755" w:rsidP="00A10857">
      <w:pPr>
        <w:tabs>
          <w:tab w:val="right" w:pos="9923"/>
        </w:tabs>
        <w:ind w:left="568" w:hanging="284"/>
        <w:jc w:val="both"/>
      </w:pPr>
      <w:r w:rsidRPr="002C3DED">
        <w:t>Nota: cada uma das destinações das operações contratadas a partir de 01/07/2019 poderá receber informação concernente ao CETCR.</w:t>
      </w:r>
    </w:p>
    <w:p w14:paraId="2C5C5FF9" w14:textId="77777777" w:rsidR="001A3755" w:rsidRPr="002C3DED" w:rsidRDefault="001A3755" w:rsidP="00A063DB">
      <w:pPr>
        <w:tabs>
          <w:tab w:val="right" w:pos="9923"/>
        </w:tabs>
        <w:ind w:left="284" w:hanging="284"/>
        <w:jc w:val="both"/>
      </w:pPr>
    </w:p>
    <w:p w14:paraId="6C4EC66C" w14:textId="2EF9AE96" w:rsidR="00D24CE5" w:rsidRPr="002C3DED" w:rsidRDefault="00F741F0" w:rsidP="00A063DB">
      <w:pPr>
        <w:tabs>
          <w:tab w:val="right" w:pos="9923"/>
        </w:tabs>
        <w:ind w:left="284" w:hanging="284"/>
        <w:jc w:val="both"/>
      </w:pPr>
      <w:r w:rsidRPr="002C3DED">
        <w:t xml:space="preserve">Campo </w:t>
      </w:r>
      <w:r w:rsidR="003B0690" w:rsidRPr="002C3DED">
        <w:t>36</w:t>
      </w:r>
      <w:r w:rsidR="00D24CE5" w:rsidRPr="002C3DED">
        <w:t xml:space="preserve"> - Encargos Financeiros (Complemento): informar, quando houver, o código correspondente ao encargo financeiro complementar, de que são exemplos </w:t>
      </w:r>
      <w:r w:rsidR="0036450C" w:rsidRPr="002C3DED">
        <w:t>a Taxa Referencial (</w:t>
      </w:r>
      <w:r w:rsidR="00D24CE5" w:rsidRPr="002C3DED">
        <w:t>TR</w:t>
      </w:r>
      <w:r w:rsidR="0036450C" w:rsidRPr="002C3DED">
        <w:t>)</w:t>
      </w:r>
      <w:r w:rsidR="001752F2" w:rsidRPr="002C3DED">
        <w:t xml:space="preserve">, Fator de Atualização Monetária (FAM), </w:t>
      </w:r>
      <w:proofErr w:type="gramStart"/>
      <w:r w:rsidR="001752F2" w:rsidRPr="002C3DED">
        <w:t>Certificado</w:t>
      </w:r>
      <w:proofErr w:type="gramEnd"/>
      <w:r w:rsidR="001752F2" w:rsidRPr="002C3DED">
        <w:t xml:space="preserve"> de Depósito Interbancário (CDI), conforme Tabela do Sicor</w:t>
      </w:r>
      <w:r w:rsidR="00D24CE5" w:rsidRPr="002C3DED">
        <w:t>.</w:t>
      </w:r>
    </w:p>
    <w:p w14:paraId="251F1E6A" w14:textId="77777777" w:rsidR="008824A5" w:rsidRPr="002C3DED" w:rsidRDefault="008824A5" w:rsidP="00A063DB">
      <w:pPr>
        <w:tabs>
          <w:tab w:val="right" w:pos="9923"/>
        </w:tabs>
        <w:ind w:left="284" w:hanging="284"/>
        <w:jc w:val="both"/>
      </w:pPr>
    </w:p>
    <w:p w14:paraId="35DE8D38" w14:textId="7661DF4B" w:rsidR="00D24CE5" w:rsidRPr="002C3DED" w:rsidRDefault="00F741F0" w:rsidP="00A063DB">
      <w:pPr>
        <w:tabs>
          <w:tab w:val="right" w:pos="9923"/>
        </w:tabs>
        <w:ind w:left="284" w:hanging="284"/>
        <w:jc w:val="both"/>
      </w:pPr>
      <w:r w:rsidRPr="002C3DED">
        <w:t xml:space="preserve">Campo </w:t>
      </w:r>
      <w:r w:rsidR="003B0690" w:rsidRPr="002C3DED">
        <w:t xml:space="preserve">37 </w:t>
      </w:r>
      <w:r w:rsidR="00D24CE5" w:rsidRPr="002C3DED">
        <w:t>- Código Tesouro Nacional</w:t>
      </w:r>
      <w:r w:rsidR="003B0690" w:rsidRPr="002C3DED">
        <w:t xml:space="preserve"> (TN)</w:t>
      </w:r>
      <w:r w:rsidR="00D24CE5" w:rsidRPr="002C3DED">
        <w:t xml:space="preserve">: </w:t>
      </w:r>
      <w:r w:rsidR="003B0690" w:rsidRPr="002C3DED">
        <w:t>informar o código da operação que recebe subvenção de equalização de taxas do TN, com a seguinte lei de formação</w:t>
      </w:r>
      <w:r w:rsidR="000067A7" w:rsidRPr="002C3DED">
        <w:t>: 13 dígitos na seguinte ordem: o 1º ano do Ano Agrícola (4); código da instituição financeira autorizada pelo TN a contratar operação de crédito rural com equalização de taxas de juros (3); mês da contratação (2); código da linha de financiamento (4).</w:t>
      </w:r>
    </w:p>
    <w:p w14:paraId="35DC667A" w14:textId="33DBD1E0" w:rsidR="008824A5" w:rsidRPr="002C3DED" w:rsidRDefault="008824A5" w:rsidP="00A063DB">
      <w:pPr>
        <w:tabs>
          <w:tab w:val="right" w:pos="9923"/>
        </w:tabs>
        <w:jc w:val="both"/>
      </w:pPr>
    </w:p>
    <w:p w14:paraId="63541495" w14:textId="16A0681C" w:rsidR="00D24CE5" w:rsidRPr="002C3DED" w:rsidRDefault="00D24CE5" w:rsidP="00A10857">
      <w:pPr>
        <w:tabs>
          <w:tab w:val="right" w:pos="9923"/>
        </w:tabs>
        <w:ind w:left="568" w:hanging="284"/>
        <w:jc w:val="both"/>
      </w:pPr>
      <w:r w:rsidRPr="002C3DED">
        <w:t>Nota</w:t>
      </w:r>
      <w:r w:rsidR="000067A7" w:rsidRPr="002C3DED">
        <w:t>s</w:t>
      </w:r>
      <w:r w:rsidRPr="002C3DED">
        <w:t>:</w:t>
      </w:r>
    </w:p>
    <w:p w14:paraId="2CA8AB54" w14:textId="32C791F5" w:rsidR="008571E7" w:rsidRPr="002C3DED" w:rsidRDefault="008571E7" w:rsidP="007C30ED">
      <w:pPr>
        <w:pStyle w:val="PargrafodaLista"/>
        <w:shd w:val="clear" w:color="auto" w:fill="FFFFFF"/>
        <w:ind w:left="644" w:hanging="360"/>
        <w:jc w:val="both"/>
      </w:pPr>
      <w:r w:rsidRPr="002C3DED">
        <w:t xml:space="preserve">a) O código </w:t>
      </w:r>
      <w:r w:rsidRPr="002C3DED">
        <w:rPr>
          <w:color w:val="000000"/>
        </w:rPr>
        <w:t>completo</w:t>
      </w:r>
      <w:r w:rsidRPr="002C3DED">
        <w:t xml:space="preserve"> será publicado em Portaria do Ministério da Economia (ME), sendo que:</w:t>
      </w:r>
    </w:p>
    <w:p w14:paraId="5DC18DEE" w14:textId="0EC2BF6D" w:rsidR="008571E7" w:rsidRPr="002C3DED" w:rsidRDefault="008571E7" w:rsidP="007C30ED">
      <w:pPr>
        <w:tabs>
          <w:tab w:val="right" w:pos="9923"/>
        </w:tabs>
        <w:ind w:left="851" w:hanging="284"/>
        <w:jc w:val="both"/>
        <w:rPr>
          <w:bCs/>
        </w:rPr>
      </w:pPr>
      <w:r w:rsidRPr="002C3DED">
        <w:t xml:space="preserve">I </w:t>
      </w:r>
      <w:proofErr w:type="gramStart"/>
      <w:r w:rsidRPr="002C3DED">
        <w:t>-  para</w:t>
      </w:r>
      <w:proofErr w:type="gramEnd"/>
      <w:r w:rsidRPr="002C3DED">
        <w:t xml:space="preserve"> as instituições</w:t>
      </w:r>
      <w:r w:rsidRPr="002C3DED">
        <w:rPr>
          <w:bCs/>
        </w:rPr>
        <w:t xml:space="preserve"> financeiras sem código de compensação será atribuído código não utilizado por outra instituição financeira; </w:t>
      </w:r>
    </w:p>
    <w:p w14:paraId="656ECA30" w14:textId="79829C20" w:rsidR="008571E7" w:rsidRPr="002C3DED" w:rsidRDefault="008571E7" w:rsidP="007C30ED">
      <w:pPr>
        <w:tabs>
          <w:tab w:val="right" w:pos="9923"/>
        </w:tabs>
        <w:ind w:left="851" w:hanging="284"/>
        <w:jc w:val="both"/>
        <w:rPr>
          <w:bCs/>
        </w:rPr>
      </w:pPr>
      <w:r w:rsidRPr="002C3DED">
        <w:rPr>
          <w:bCs/>
        </w:rPr>
        <w:t xml:space="preserve">II - </w:t>
      </w:r>
      <w:proofErr w:type="gramStart"/>
      <w:r w:rsidRPr="002C3DED">
        <w:rPr>
          <w:bCs/>
        </w:rPr>
        <w:t>mês</w:t>
      </w:r>
      <w:proofErr w:type="gramEnd"/>
      <w:r w:rsidRPr="002C3DED">
        <w:rPr>
          <w:bCs/>
        </w:rPr>
        <w:t xml:space="preserve"> da </w:t>
      </w:r>
      <w:r w:rsidRPr="002C3DED">
        <w:t>contratação</w:t>
      </w:r>
      <w:r w:rsidRPr="002C3DED">
        <w:rPr>
          <w:bCs/>
        </w:rPr>
        <w:t xml:space="preserve"> (MM) deve ser preenchido apenas nas operações com a fonte de recursos BNDES/FINAME equalizado atrelados à Taxa de Longo Prazo (TLP). Nas demais operações equalizadas, será atribuído "00".</w:t>
      </w:r>
    </w:p>
    <w:p w14:paraId="6C89E9C8" w14:textId="2D991F62" w:rsidR="00F226B3" w:rsidRPr="002C3DED" w:rsidRDefault="008571E7" w:rsidP="00A063DB">
      <w:pPr>
        <w:tabs>
          <w:tab w:val="right" w:pos="9923"/>
        </w:tabs>
        <w:ind w:left="568" w:hanging="284"/>
        <w:jc w:val="both"/>
      </w:pPr>
      <w:r w:rsidRPr="002C3DED">
        <w:t>b) As fontes de recursos mais comumente utilizadas em operações de crédito rural equalizadas são Poupança Rural com subvenção (0300); Recursos Livres equalizáveis (0403); BNDES/FINAME equalizado (0505)</w:t>
      </w:r>
      <w:r w:rsidR="006E78DD" w:rsidRPr="002C3DED">
        <w:t>.</w:t>
      </w:r>
    </w:p>
    <w:p w14:paraId="01DA8762" w14:textId="77777777" w:rsidR="006E78DD" w:rsidRPr="002C3DED" w:rsidRDefault="006E78DD" w:rsidP="00A063DB">
      <w:pPr>
        <w:tabs>
          <w:tab w:val="right" w:pos="9923"/>
        </w:tabs>
        <w:ind w:left="284" w:hanging="284"/>
        <w:jc w:val="both"/>
      </w:pPr>
    </w:p>
    <w:p w14:paraId="37887978" w14:textId="6E14CB6F" w:rsidR="00D24CE5" w:rsidRPr="002C3DED" w:rsidRDefault="00F741F0" w:rsidP="00A063DB">
      <w:pPr>
        <w:tabs>
          <w:tab w:val="right" w:pos="9923"/>
        </w:tabs>
        <w:ind w:left="284" w:hanging="284"/>
        <w:jc w:val="both"/>
      </w:pPr>
      <w:r w:rsidRPr="002C3DED">
        <w:t xml:space="preserve">Campo </w:t>
      </w:r>
      <w:r w:rsidR="00D24CE5" w:rsidRPr="002C3DED">
        <w:t>3</w:t>
      </w:r>
      <w:r w:rsidR="00ED63CC" w:rsidRPr="002C3DED">
        <w:t>8</w:t>
      </w:r>
      <w:r w:rsidR="00D24CE5" w:rsidRPr="002C3DED">
        <w:t xml:space="preserve"> - Percentual Risco STN: informar o percentual de risco da operação relativo à responsabilidade financeira do TN, mediante indicação da respectiva participação percentual.</w:t>
      </w:r>
    </w:p>
    <w:p w14:paraId="09A8B349" w14:textId="77777777" w:rsidR="00F35174" w:rsidRPr="002C3DED" w:rsidRDefault="00F35174" w:rsidP="00A063DB">
      <w:pPr>
        <w:tabs>
          <w:tab w:val="right" w:pos="9923"/>
        </w:tabs>
        <w:ind w:left="284" w:hanging="284"/>
        <w:jc w:val="both"/>
      </w:pPr>
    </w:p>
    <w:p w14:paraId="27F2B4F6" w14:textId="2ECD4296" w:rsidR="00D24CE5" w:rsidRPr="002C3DED" w:rsidRDefault="00F741F0" w:rsidP="00A063DB">
      <w:pPr>
        <w:tabs>
          <w:tab w:val="right" w:pos="9923"/>
        </w:tabs>
        <w:ind w:left="284" w:hanging="284"/>
        <w:jc w:val="both"/>
      </w:pPr>
      <w:r w:rsidRPr="002C3DED">
        <w:t xml:space="preserve">Campo </w:t>
      </w:r>
      <w:r w:rsidR="00D24CE5" w:rsidRPr="002C3DED">
        <w:t>3</w:t>
      </w:r>
      <w:r w:rsidR="00ED63CC" w:rsidRPr="002C3DED">
        <w:t>9</w:t>
      </w:r>
      <w:r w:rsidR="00D24CE5" w:rsidRPr="002C3DED">
        <w:t xml:space="preserve"> - Percentual Risco Fundo Constitucional: informar o percentual de risco da operação de responsabilidade do Fundo Constitucional, mediante indicação da respectiva participação percentual.</w:t>
      </w:r>
    </w:p>
    <w:p w14:paraId="2515191C" w14:textId="77777777" w:rsidR="00F35174" w:rsidRPr="002C3DED" w:rsidRDefault="00F35174" w:rsidP="00A063DB">
      <w:pPr>
        <w:tabs>
          <w:tab w:val="right" w:pos="9923"/>
        </w:tabs>
        <w:ind w:left="284" w:hanging="284"/>
        <w:jc w:val="both"/>
      </w:pPr>
    </w:p>
    <w:p w14:paraId="3571158C" w14:textId="68EAAF3A" w:rsidR="00D24CE5" w:rsidRPr="002C3DED" w:rsidRDefault="00F741F0" w:rsidP="00A063DB">
      <w:pPr>
        <w:tabs>
          <w:tab w:val="right" w:pos="9923"/>
        </w:tabs>
        <w:ind w:left="284" w:hanging="284"/>
        <w:jc w:val="both"/>
      </w:pPr>
      <w:r w:rsidRPr="002C3DED">
        <w:t xml:space="preserve">Campo </w:t>
      </w:r>
      <w:r w:rsidR="00ED63CC" w:rsidRPr="002C3DED">
        <w:t>40</w:t>
      </w:r>
      <w:r w:rsidR="00D24CE5" w:rsidRPr="002C3DED">
        <w:t xml:space="preserve"> - </w:t>
      </w:r>
      <w:r w:rsidR="00664593" w:rsidRPr="002C3DED">
        <w:t>Valor Parcela Recursos Próprios: informar o valor de parcela de recursos próprios do produtor destinados a cada “grupo destinação do financiamento” ou referentes ao Termo de Adesão ao Proagro</w:t>
      </w:r>
      <w:r w:rsidR="00ED63CC" w:rsidRPr="002C3DED">
        <w:t>.</w:t>
      </w:r>
    </w:p>
    <w:p w14:paraId="4E54758C" w14:textId="77777777" w:rsidR="00F35174" w:rsidRPr="002C3DED" w:rsidRDefault="00F35174" w:rsidP="00A063DB">
      <w:pPr>
        <w:tabs>
          <w:tab w:val="right" w:pos="9923"/>
        </w:tabs>
        <w:ind w:left="284" w:hanging="284"/>
        <w:jc w:val="both"/>
      </w:pPr>
    </w:p>
    <w:p w14:paraId="192E65F6" w14:textId="0E5123E8" w:rsidR="00F226B3" w:rsidRPr="002C3DED" w:rsidRDefault="00F741F0" w:rsidP="00A063DB">
      <w:pPr>
        <w:tabs>
          <w:tab w:val="right" w:pos="9923"/>
        </w:tabs>
        <w:ind w:left="284" w:hanging="284"/>
        <w:jc w:val="both"/>
      </w:pPr>
      <w:r w:rsidRPr="002C3DED">
        <w:t xml:space="preserve">Campo </w:t>
      </w:r>
      <w:r w:rsidR="00ED63CC" w:rsidRPr="002C3DED">
        <w:t>41</w:t>
      </w:r>
      <w:r w:rsidR="00961B63" w:rsidRPr="002C3DED">
        <w:t xml:space="preserve"> - </w:t>
      </w:r>
      <w:r w:rsidR="00664593" w:rsidRPr="002C3DED">
        <w:t xml:space="preserve">Valor Parcela Garantia de Renda Mínima em Operações de Custeio Amparadas no Proagro Mais: informar o valor da garantia de renda mínima de que trata o MCR </w:t>
      </w:r>
      <w:r w:rsidR="00AF401B" w:rsidRPr="002C3DED">
        <w:t>12-9-5</w:t>
      </w:r>
      <w:proofErr w:type="gramStart"/>
      <w:r w:rsidR="00AF401B" w:rsidRPr="002C3DED">
        <w:t>-‘</w:t>
      </w:r>
      <w:proofErr w:type="gramEnd"/>
      <w:r w:rsidR="00AF401B" w:rsidRPr="002C3DED">
        <w:t>b’</w:t>
      </w:r>
      <w:r w:rsidR="00664593" w:rsidRPr="002C3DED">
        <w:t>.</w:t>
      </w:r>
    </w:p>
    <w:p w14:paraId="240A49A3" w14:textId="77777777" w:rsidR="0004307C" w:rsidRPr="002C3DED" w:rsidRDefault="0004307C" w:rsidP="00A063DB">
      <w:pPr>
        <w:tabs>
          <w:tab w:val="right" w:pos="9923"/>
        </w:tabs>
        <w:ind w:left="284" w:hanging="284"/>
        <w:jc w:val="both"/>
      </w:pPr>
    </w:p>
    <w:p w14:paraId="39B7BFB1" w14:textId="59DB3AF8" w:rsidR="00D24CE5" w:rsidRPr="002C3DED" w:rsidRDefault="00F741F0" w:rsidP="00A063DB">
      <w:pPr>
        <w:tabs>
          <w:tab w:val="right" w:pos="9923"/>
        </w:tabs>
        <w:ind w:left="284" w:hanging="284"/>
        <w:jc w:val="both"/>
      </w:pPr>
      <w:r w:rsidRPr="002C3DED">
        <w:t xml:space="preserve">Campo </w:t>
      </w:r>
      <w:r w:rsidR="00ED63CC" w:rsidRPr="002C3DED">
        <w:t>42</w:t>
      </w:r>
      <w:r w:rsidR="00D24CE5" w:rsidRPr="002C3DED">
        <w:t xml:space="preserve"> - </w:t>
      </w:r>
      <w:r w:rsidR="0004726E" w:rsidRPr="002C3DED">
        <w:t>Modalidade Seguro: informar, para cada empreendimento, se há adesão ao Proagro e/ou contratação de seguro rural.</w:t>
      </w:r>
    </w:p>
    <w:p w14:paraId="5941BC18" w14:textId="77777777" w:rsidR="00F35174" w:rsidRPr="002C3DED" w:rsidRDefault="00F35174" w:rsidP="00A063DB">
      <w:pPr>
        <w:tabs>
          <w:tab w:val="right" w:pos="9923"/>
        </w:tabs>
        <w:ind w:left="284" w:hanging="284"/>
        <w:jc w:val="both"/>
      </w:pPr>
    </w:p>
    <w:p w14:paraId="49D9D9E8" w14:textId="4A722511" w:rsidR="00D24CE5" w:rsidRPr="002C3DED" w:rsidRDefault="00F741F0" w:rsidP="00A063DB">
      <w:pPr>
        <w:tabs>
          <w:tab w:val="right" w:pos="9923"/>
        </w:tabs>
        <w:ind w:left="284" w:hanging="284"/>
        <w:jc w:val="both"/>
      </w:pPr>
      <w:r w:rsidRPr="002C3DED">
        <w:t xml:space="preserve">Campo </w:t>
      </w:r>
      <w:r w:rsidR="00ED63CC" w:rsidRPr="002C3DED">
        <w:t>43</w:t>
      </w:r>
      <w:r w:rsidR="00D24CE5" w:rsidRPr="002C3DED">
        <w:t xml:space="preserve"> - Alíquota Proagro: informar a alíquota de adicional do Proagro incidente sobre o valor enquadrado no programa, conforme Tabela do Sicor</w:t>
      </w:r>
      <w:r w:rsidR="008A713A" w:rsidRPr="002C3DED">
        <w:t xml:space="preserve"> e observada a incidência d</w:t>
      </w:r>
      <w:r w:rsidR="000F2B65" w:rsidRPr="002C3DED">
        <w:t>os acréscimos ou decréscimos na alíquota (MCR 1</w:t>
      </w:r>
      <w:r w:rsidR="00ED63CC" w:rsidRPr="002C3DED">
        <w:t>2</w:t>
      </w:r>
      <w:r w:rsidR="000F2B65" w:rsidRPr="002C3DED">
        <w:t>-3)</w:t>
      </w:r>
      <w:r w:rsidR="00D24CE5" w:rsidRPr="002C3DED">
        <w:t>.</w:t>
      </w:r>
    </w:p>
    <w:p w14:paraId="4589766B" w14:textId="77777777" w:rsidR="00F35174" w:rsidRPr="002C3DED" w:rsidRDefault="00F35174" w:rsidP="00A063DB">
      <w:pPr>
        <w:tabs>
          <w:tab w:val="right" w:pos="9923"/>
        </w:tabs>
        <w:jc w:val="both"/>
      </w:pPr>
    </w:p>
    <w:p w14:paraId="4590B83E" w14:textId="598154A0" w:rsidR="00D24CE5" w:rsidRPr="002C3DED" w:rsidRDefault="00D24CE5" w:rsidP="00A10857">
      <w:pPr>
        <w:tabs>
          <w:tab w:val="right" w:pos="9923"/>
        </w:tabs>
        <w:ind w:left="568" w:hanging="284"/>
        <w:jc w:val="both"/>
      </w:pPr>
      <w:r w:rsidRPr="002C3DED">
        <w:t>Nota:</w:t>
      </w:r>
    </w:p>
    <w:p w14:paraId="5BF90667" w14:textId="77777777" w:rsidR="00D24CE5" w:rsidRPr="002C3DED" w:rsidRDefault="00D24CE5" w:rsidP="00A10857">
      <w:pPr>
        <w:tabs>
          <w:tab w:val="right" w:pos="9923"/>
        </w:tabs>
        <w:ind w:left="568" w:hanging="284"/>
        <w:jc w:val="both"/>
      </w:pPr>
      <w:r w:rsidRPr="002C3DED">
        <w:t>O registro de alíquota 0 (zero) indica que a operação não foi enquadrada no Proagro e não será reconhecida para qualquer efeito do programa.</w:t>
      </w:r>
    </w:p>
    <w:p w14:paraId="7B777C20" w14:textId="77777777" w:rsidR="00F35174" w:rsidRPr="002C3DED" w:rsidRDefault="00F35174" w:rsidP="00A063DB">
      <w:pPr>
        <w:tabs>
          <w:tab w:val="right" w:pos="9923"/>
        </w:tabs>
        <w:jc w:val="both"/>
      </w:pPr>
    </w:p>
    <w:p w14:paraId="31E1C83E" w14:textId="5D8E0DAE" w:rsidR="00D24CE5" w:rsidRPr="002C3DED" w:rsidRDefault="00F741F0" w:rsidP="00A063DB">
      <w:pPr>
        <w:tabs>
          <w:tab w:val="right" w:pos="9923"/>
        </w:tabs>
        <w:ind w:left="284" w:hanging="284"/>
        <w:jc w:val="both"/>
      </w:pPr>
      <w:r w:rsidRPr="002C3DED">
        <w:t xml:space="preserve">Campo </w:t>
      </w:r>
      <w:r w:rsidR="006A3218" w:rsidRPr="002C3DED">
        <w:t>44</w:t>
      </w:r>
      <w:r w:rsidR="00D24CE5" w:rsidRPr="002C3DED">
        <w:t xml:space="preserve"> - Área (ha): </w:t>
      </w:r>
      <w:r w:rsidR="006A3218" w:rsidRPr="002C3DED">
        <w:t xml:space="preserve">nas operações obrigadas ao envio das coordenadas geodésicas, este campo será preenchido </w:t>
      </w:r>
      <w:r w:rsidR="005D7139" w:rsidRPr="002C3DED">
        <w:t xml:space="preserve">automaticamente </w:t>
      </w:r>
      <w:r w:rsidR="006A3218" w:rsidRPr="002C3DED">
        <w:t xml:space="preserve">pelo Sicor. </w:t>
      </w:r>
    </w:p>
    <w:p w14:paraId="3DCBCCAA" w14:textId="77777777" w:rsidR="00F35174" w:rsidRPr="002C3DED" w:rsidRDefault="00F35174" w:rsidP="00A063DB">
      <w:pPr>
        <w:tabs>
          <w:tab w:val="right" w:pos="9923"/>
        </w:tabs>
        <w:ind w:left="284" w:hanging="284"/>
        <w:jc w:val="both"/>
      </w:pPr>
    </w:p>
    <w:p w14:paraId="4E775CF0" w14:textId="2DAFA41A" w:rsidR="00D24CE5" w:rsidRPr="002C3DED" w:rsidRDefault="00D24CE5" w:rsidP="00A10857">
      <w:pPr>
        <w:tabs>
          <w:tab w:val="right" w:pos="9923"/>
        </w:tabs>
        <w:ind w:left="568" w:hanging="284"/>
        <w:jc w:val="both"/>
      </w:pPr>
      <w:r w:rsidRPr="002C3DED">
        <w:t>Nota</w:t>
      </w:r>
      <w:r w:rsidR="004A1F6F" w:rsidRPr="002C3DED">
        <w:t>s</w:t>
      </w:r>
      <w:r w:rsidRPr="002C3DED">
        <w:t>:</w:t>
      </w:r>
    </w:p>
    <w:p w14:paraId="1CA9223B" w14:textId="798A4B7F" w:rsidR="00D24CE5" w:rsidRPr="002C3DED" w:rsidRDefault="00BA034F" w:rsidP="00A063DB">
      <w:pPr>
        <w:tabs>
          <w:tab w:val="right" w:pos="9923"/>
        </w:tabs>
        <w:ind w:left="568" w:hanging="284"/>
        <w:jc w:val="both"/>
      </w:pPr>
      <w:r w:rsidRPr="002C3DED">
        <w:t>a</w:t>
      </w:r>
      <w:r w:rsidR="00D24CE5" w:rsidRPr="002C3DED">
        <w:t xml:space="preserve">) </w:t>
      </w:r>
      <w:r w:rsidR="00C615E5" w:rsidRPr="002C3DED">
        <w:t>na pecuária, por exemplo, 30 ha de pastagem, 0,1 ha de lâmina d’água em tanque escavado. A área total ocupada por galpão de criação de animais também é expressa em hectares</w:t>
      </w:r>
      <w:r w:rsidR="004A1F6F" w:rsidRPr="002C3DED">
        <w:t>;</w:t>
      </w:r>
    </w:p>
    <w:p w14:paraId="4B7FD60C" w14:textId="0C8AC957" w:rsidR="004A1F6F" w:rsidRPr="002C3DED" w:rsidRDefault="004A1F6F" w:rsidP="00A063DB">
      <w:pPr>
        <w:tabs>
          <w:tab w:val="right" w:pos="9923"/>
        </w:tabs>
        <w:ind w:left="568" w:hanging="284"/>
        <w:jc w:val="both"/>
      </w:pPr>
      <w:r w:rsidRPr="002C3DED">
        <w:t>b) nas operações de extrativismo, informar a área, em hectares.</w:t>
      </w:r>
    </w:p>
    <w:p w14:paraId="1F92EF1A" w14:textId="77777777" w:rsidR="00F35174" w:rsidRPr="002C3DED" w:rsidRDefault="00F35174" w:rsidP="00A063DB">
      <w:pPr>
        <w:tabs>
          <w:tab w:val="right" w:pos="9923"/>
        </w:tabs>
        <w:jc w:val="both"/>
      </w:pPr>
    </w:p>
    <w:p w14:paraId="62EB7EBA" w14:textId="497F3F8C" w:rsidR="00D24CE5" w:rsidRPr="002C3DED" w:rsidRDefault="00F741F0" w:rsidP="00A063DB">
      <w:pPr>
        <w:tabs>
          <w:tab w:val="right" w:pos="9923"/>
        </w:tabs>
        <w:ind w:left="284" w:hanging="284"/>
        <w:jc w:val="both"/>
      </w:pPr>
      <w:r w:rsidRPr="002C3DED">
        <w:t xml:space="preserve">Campo </w:t>
      </w:r>
      <w:r w:rsidR="00552522" w:rsidRPr="002C3DED">
        <w:t>45</w:t>
      </w:r>
      <w:r w:rsidR="00D24CE5" w:rsidRPr="002C3DED">
        <w:t xml:space="preserve"> - Quantidade: informar a quantidade correspondente a cada empreendimento financiado ou Termo de Adesão ao Proagro, segundo a unidade-padrão de medida envol</w:t>
      </w:r>
      <w:r w:rsidR="0074798E" w:rsidRPr="002C3DED">
        <w:t>vida, conforme Tabela do Sicor.</w:t>
      </w:r>
    </w:p>
    <w:p w14:paraId="7F698DF1" w14:textId="77777777" w:rsidR="00F35174" w:rsidRPr="002C3DED" w:rsidRDefault="00F35174" w:rsidP="00A063DB">
      <w:pPr>
        <w:tabs>
          <w:tab w:val="right" w:pos="9923"/>
        </w:tabs>
        <w:jc w:val="both"/>
      </w:pPr>
    </w:p>
    <w:p w14:paraId="0F7757BB" w14:textId="77777777" w:rsidR="00D24CE5" w:rsidRPr="002C3DED" w:rsidRDefault="00D24CE5" w:rsidP="00A10857">
      <w:pPr>
        <w:tabs>
          <w:tab w:val="right" w:pos="9923"/>
        </w:tabs>
        <w:ind w:left="568" w:hanging="284"/>
        <w:jc w:val="both"/>
      </w:pPr>
      <w:r w:rsidRPr="002C3DED">
        <w:t>Notas:</w:t>
      </w:r>
    </w:p>
    <w:p w14:paraId="43F68677" w14:textId="46D95C2A" w:rsidR="00552522" w:rsidRPr="002C3DED" w:rsidRDefault="00552522" w:rsidP="00A063DB">
      <w:pPr>
        <w:tabs>
          <w:tab w:val="right" w:pos="9923"/>
        </w:tabs>
        <w:ind w:left="568" w:hanging="284"/>
        <w:jc w:val="both"/>
      </w:pPr>
      <w:r w:rsidRPr="002C3DED">
        <w:t>a</w:t>
      </w:r>
      <w:r w:rsidR="00D24CE5" w:rsidRPr="002C3DED">
        <w:t xml:space="preserve">) esse campo é utilizado, </w:t>
      </w:r>
      <w:proofErr w:type="gramStart"/>
      <w:r w:rsidRPr="002C3DED">
        <w:t>via de regra</w:t>
      </w:r>
      <w:proofErr w:type="gramEnd"/>
      <w:r w:rsidR="00D24CE5" w:rsidRPr="002C3DED">
        <w:t>, no caso de financiamento d</w:t>
      </w:r>
      <w:r w:rsidR="007A17F0" w:rsidRPr="002C3DED">
        <w:t>e comercialização (exemplos: 10t de café; 15t de milho; 2.345</w:t>
      </w:r>
      <w:r w:rsidRPr="002C3DED">
        <w:t xml:space="preserve"> </w:t>
      </w:r>
      <w:r w:rsidR="00D24CE5" w:rsidRPr="002C3DED">
        <w:t>l</w:t>
      </w:r>
      <w:r w:rsidRPr="002C3DED">
        <w:t>itros</w:t>
      </w:r>
      <w:r w:rsidR="00D24CE5" w:rsidRPr="002C3DED">
        <w:t xml:space="preserve"> de leite)</w:t>
      </w:r>
      <w:r w:rsidR="00CA7E73" w:rsidRPr="002C3DED">
        <w:t>, e de investimento (exemplos: 1 trator, 1 colheitadeira, 10 matrizes ou reprodutores)</w:t>
      </w:r>
      <w:r w:rsidRPr="002C3DED">
        <w:t>;</w:t>
      </w:r>
    </w:p>
    <w:p w14:paraId="173D5F6D" w14:textId="40D1F2B8" w:rsidR="00552522" w:rsidRPr="002C3DED" w:rsidRDefault="00552522" w:rsidP="007C30ED">
      <w:pPr>
        <w:tabs>
          <w:tab w:val="right" w:pos="9923"/>
        </w:tabs>
        <w:ind w:left="568" w:hanging="284"/>
        <w:jc w:val="both"/>
      </w:pPr>
      <w:r w:rsidRPr="002C3DED">
        <w:t>b) nas operações de custeio pecuário, o campo quantidade é representado pelo número de animais que integram o empreendimento financiado;</w:t>
      </w:r>
    </w:p>
    <w:p w14:paraId="28828D20" w14:textId="04E099CE" w:rsidR="00552522" w:rsidRPr="002C3DED" w:rsidRDefault="00552522" w:rsidP="007C30ED">
      <w:pPr>
        <w:tabs>
          <w:tab w:val="right" w:pos="9923"/>
        </w:tabs>
        <w:ind w:left="568" w:hanging="284"/>
        <w:jc w:val="both"/>
      </w:pPr>
      <w:r w:rsidRPr="002C3DED">
        <w:t>c) em algumas operações de custeio agrícola, o campo quantidade também deverá ser preenchido considerando o número de itens que serão produzidos, por exemplo, mudas, flores e folhagens.</w:t>
      </w:r>
    </w:p>
    <w:p w14:paraId="173BC829" w14:textId="1BB18662" w:rsidR="00D24CE5" w:rsidRPr="002C3DED" w:rsidRDefault="00D24CE5" w:rsidP="00A063DB">
      <w:pPr>
        <w:tabs>
          <w:tab w:val="right" w:pos="9923"/>
        </w:tabs>
        <w:ind w:left="568" w:hanging="284"/>
        <w:jc w:val="both"/>
      </w:pPr>
    </w:p>
    <w:p w14:paraId="54793B3F" w14:textId="047D3040" w:rsidR="00D24CE5" w:rsidRPr="002C3DED" w:rsidRDefault="00F741F0" w:rsidP="00A063DB">
      <w:pPr>
        <w:tabs>
          <w:tab w:val="right" w:pos="9923"/>
        </w:tabs>
        <w:ind w:left="284" w:hanging="284"/>
        <w:jc w:val="both"/>
      </w:pPr>
      <w:r w:rsidRPr="002C3DED">
        <w:t xml:space="preserve">Campo </w:t>
      </w:r>
      <w:r w:rsidR="00706E47" w:rsidRPr="002C3DED">
        <w:t xml:space="preserve">46 </w:t>
      </w:r>
      <w:r w:rsidR="00D24CE5" w:rsidRPr="002C3DED">
        <w:t>- Previsão Produção: informar, quando for o caso, a estimativa de produção de cada empreendimento objeto de financiamento ou Termo de Adesão ao Proagro, segundo a unidade-padrão de medida envolvida, conforme Tabela do Sicor.</w:t>
      </w:r>
    </w:p>
    <w:p w14:paraId="49E2B395" w14:textId="77777777" w:rsidR="0062437A" w:rsidRPr="002C3DED" w:rsidRDefault="0062437A" w:rsidP="00A063DB">
      <w:pPr>
        <w:tabs>
          <w:tab w:val="right" w:pos="9923"/>
        </w:tabs>
        <w:jc w:val="both"/>
      </w:pPr>
    </w:p>
    <w:p w14:paraId="191030D9" w14:textId="77777777" w:rsidR="00D24CE5" w:rsidRPr="002C3DED" w:rsidRDefault="00D24CE5" w:rsidP="00A10857">
      <w:pPr>
        <w:tabs>
          <w:tab w:val="right" w:pos="9923"/>
        </w:tabs>
        <w:ind w:left="568" w:hanging="284"/>
        <w:jc w:val="both"/>
      </w:pPr>
      <w:r w:rsidRPr="002C3DED">
        <w:t>Notas:</w:t>
      </w:r>
    </w:p>
    <w:p w14:paraId="1D2EC6E2" w14:textId="51B0C823" w:rsidR="00D24CE5" w:rsidRPr="002C3DED" w:rsidRDefault="00D24CE5" w:rsidP="00A063DB">
      <w:pPr>
        <w:tabs>
          <w:tab w:val="right" w:pos="9923"/>
        </w:tabs>
        <w:ind w:left="568" w:hanging="284"/>
        <w:jc w:val="both"/>
      </w:pPr>
      <w:r w:rsidRPr="002C3DED">
        <w:t xml:space="preserve">Esse campo é utilizado, </w:t>
      </w:r>
      <w:proofErr w:type="gramStart"/>
      <w:r w:rsidR="00706E47" w:rsidRPr="002C3DED">
        <w:t>via de regra</w:t>
      </w:r>
      <w:proofErr w:type="gramEnd"/>
      <w:r w:rsidRPr="002C3DED">
        <w:t>, no caso de financiamento de:</w:t>
      </w:r>
    </w:p>
    <w:p w14:paraId="26907B9C" w14:textId="77777777" w:rsidR="00D24CE5" w:rsidRPr="002C3DED" w:rsidRDefault="00D34E97" w:rsidP="00A063DB">
      <w:pPr>
        <w:tabs>
          <w:tab w:val="right" w:pos="9923"/>
        </w:tabs>
        <w:ind w:left="568" w:hanging="284"/>
        <w:jc w:val="both"/>
        <w:rPr>
          <w:strike/>
        </w:rPr>
      </w:pPr>
      <w:r w:rsidRPr="002C3DED">
        <w:t>a)</w:t>
      </w:r>
      <w:r w:rsidR="00D24CE5" w:rsidRPr="002C3DED">
        <w:t xml:space="preserve"> cus</w:t>
      </w:r>
      <w:r w:rsidR="00A73126" w:rsidRPr="002C3DED">
        <w:t>teio agrícola (exemplos: 40.000kg de arroz; 80.000</w:t>
      </w:r>
      <w:r w:rsidR="00D24CE5" w:rsidRPr="002C3DED">
        <w:t>kg de soja; 7.000 caixas de laranja pera);</w:t>
      </w:r>
    </w:p>
    <w:p w14:paraId="0FE2C94C" w14:textId="6201CF3C" w:rsidR="00D24CE5" w:rsidRPr="002C3DED" w:rsidRDefault="00D34E97" w:rsidP="00A063DB">
      <w:pPr>
        <w:tabs>
          <w:tab w:val="right" w:pos="9923"/>
        </w:tabs>
        <w:ind w:left="568" w:hanging="284"/>
        <w:jc w:val="both"/>
      </w:pPr>
      <w:r w:rsidRPr="002C3DED">
        <w:t>b)</w:t>
      </w:r>
      <w:r w:rsidR="00D24CE5" w:rsidRPr="002C3DED">
        <w:t xml:space="preserve">  cu</w:t>
      </w:r>
      <w:r w:rsidR="00A73126" w:rsidRPr="002C3DED">
        <w:t>steio pecuário (exemplos: 5.000</w:t>
      </w:r>
      <w:r w:rsidR="00D24CE5" w:rsidRPr="002C3DED">
        <w:t xml:space="preserve">l de leite </w:t>
      </w:r>
      <w:r w:rsidR="00D24CE5" w:rsidRPr="002C3DED">
        <w:rPr>
          <w:b/>
        </w:rPr>
        <w:t>in natura</w:t>
      </w:r>
      <w:r w:rsidR="00D24CE5" w:rsidRPr="002C3DED">
        <w:t>; 3.000t de feno; 10 mil dúzias de ovos).</w:t>
      </w:r>
    </w:p>
    <w:p w14:paraId="0A510FE0" w14:textId="77777777" w:rsidR="007C66CF" w:rsidRPr="002C3DED" w:rsidRDefault="007C66CF" w:rsidP="00A063DB">
      <w:pPr>
        <w:tabs>
          <w:tab w:val="right" w:pos="9923"/>
        </w:tabs>
        <w:jc w:val="both"/>
      </w:pPr>
    </w:p>
    <w:p w14:paraId="62DABEBE" w14:textId="1804E960" w:rsidR="0004726E" w:rsidRPr="002C3DED" w:rsidRDefault="00F741F0" w:rsidP="00A063DB">
      <w:pPr>
        <w:tabs>
          <w:tab w:val="right" w:pos="9923"/>
        </w:tabs>
        <w:ind w:left="284" w:hanging="284"/>
        <w:jc w:val="both"/>
      </w:pPr>
      <w:r w:rsidRPr="002C3DED">
        <w:t xml:space="preserve">Campo </w:t>
      </w:r>
      <w:r w:rsidR="00706E47" w:rsidRPr="002C3DED">
        <w:t>47</w:t>
      </w:r>
      <w:r w:rsidR="0004726E" w:rsidRPr="002C3DED">
        <w:t xml:space="preserve"> - Produtividade Obtida: informar a produtividade obtida </w:t>
      </w:r>
      <w:r w:rsidR="00706E47" w:rsidRPr="002C3DED">
        <w:t>pelo</w:t>
      </w:r>
      <w:r w:rsidR="0004726E" w:rsidRPr="002C3DED">
        <w:t xml:space="preserve"> empreendimento. A unidade da produtividade será conforme tabela do Sicor.  No caso de grãos é em t/ha. Por exemplo, 3,5 t/ha de soja.</w:t>
      </w:r>
    </w:p>
    <w:p w14:paraId="7CD46BF7" w14:textId="77777777" w:rsidR="0004726E" w:rsidRPr="002C3DED" w:rsidRDefault="0004726E" w:rsidP="00A063DB">
      <w:pPr>
        <w:tabs>
          <w:tab w:val="right" w:pos="9923"/>
        </w:tabs>
        <w:jc w:val="both"/>
      </w:pPr>
    </w:p>
    <w:p w14:paraId="7C3EE6FA" w14:textId="77777777" w:rsidR="0004726E" w:rsidRPr="002C3DED" w:rsidRDefault="0004726E" w:rsidP="00A10857">
      <w:pPr>
        <w:tabs>
          <w:tab w:val="right" w:pos="9923"/>
        </w:tabs>
        <w:ind w:left="568" w:hanging="284"/>
        <w:jc w:val="both"/>
      </w:pPr>
      <w:r w:rsidRPr="002C3DED">
        <w:t>Nota:</w:t>
      </w:r>
    </w:p>
    <w:p w14:paraId="142FF597" w14:textId="0F79C672" w:rsidR="0004726E" w:rsidRPr="002C3DED" w:rsidRDefault="0004726E" w:rsidP="00A063DB">
      <w:pPr>
        <w:tabs>
          <w:tab w:val="right" w:pos="9923"/>
        </w:tabs>
        <w:ind w:left="568" w:hanging="284"/>
        <w:jc w:val="both"/>
      </w:pPr>
      <w:r w:rsidRPr="002C3DED">
        <w:t>O preenchimento deste campo deverá ocorrer antes da liquidação ou da renegociação da operação.</w:t>
      </w:r>
    </w:p>
    <w:p w14:paraId="0EED6392" w14:textId="77777777" w:rsidR="0004726E" w:rsidRPr="002C3DED" w:rsidRDefault="0004726E" w:rsidP="00A063DB">
      <w:pPr>
        <w:tabs>
          <w:tab w:val="right" w:pos="9923"/>
        </w:tabs>
        <w:jc w:val="both"/>
      </w:pPr>
    </w:p>
    <w:p w14:paraId="441196FB" w14:textId="4DBEAA3A" w:rsidR="00D24CE5" w:rsidRPr="002C3DED" w:rsidRDefault="00F741F0" w:rsidP="00A063DB">
      <w:pPr>
        <w:tabs>
          <w:tab w:val="right" w:pos="9923"/>
        </w:tabs>
        <w:ind w:left="284" w:hanging="284"/>
        <w:jc w:val="both"/>
      </w:pPr>
      <w:r w:rsidRPr="002C3DED">
        <w:t xml:space="preserve">Campo </w:t>
      </w:r>
      <w:r w:rsidR="00706E47" w:rsidRPr="002C3DED">
        <w:t>48</w:t>
      </w:r>
      <w:r w:rsidR="00D24CE5" w:rsidRPr="002C3DED">
        <w:t xml:space="preserve"> - </w:t>
      </w:r>
      <w:r w:rsidR="0004726E" w:rsidRPr="002C3DED">
        <w:t>Valor Receita Bruta Esperada Empreendimento (RBE): informar, no caso de operação de custeio rural (agrícola e pecuário), o valor da RBE de cada empreendimento financiado, total ou parcialmente, ou Termo de Adesão ao Proagro.</w:t>
      </w:r>
    </w:p>
    <w:p w14:paraId="71D9E4D6" w14:textId="77777777" w:rsidR="007C66CF" w:rsidRPr="002C3DED" w:rsidRDefault="007C66CF" w:rsidP="00A063DB">
      <w:pPr>
        <w:tabs>
          <w:tab w:val="right" w:pos="9923"/>
        </w:tabs>
        <w:ind w:left="284" w:hanging="284"/>
        <w:jc w:val="both"/>
      </w:pPr>
    </w:p>
    <w:p w14:paraId="4F2CD4C9" w14:textId="2695505C" w:rsidR="0004726E" w:rsidRPr="002C3DED" w:rsidRDefault="0004726E" w:rsidP="00A10857">
      <w:pPr>
        <w:tabs>
          <w:tab w:val="right" w:pos="9923"/>
        </w:tabs>
        <w:ind w:left="568" w:hanging="284"/>
        <w:jc w:val="both"/>
      </w:pPr>
      <w:r w:rsidRPr="002C3DED">
        <w:t>Nota:</w:t>
      </w:r>
    </w:p>
    <w:p w14:paraId="05EC045B" w14:textId="61441070" w:rsidR="0004726E" w:rsidRPr="002C3DED" w:rsidRDefault="0004726E" w:rsidP="00A10857">
      <w:pPr>
        <w:tabs>
          <w:tab w:val="right" w:pos="9923"/>
        </w:tabs>
        <w:ind w:left="568" w:hanging="284"/>
        <w:jc w:val="both"/>
      </w:pPr>
      <w:r w:rsidRPr="002C3DED">
        <w:t xml:space="preserve">A receita a que se refere este campo deve ser aquela que vai ser obtida </w:t>
      </w:r>
      <w:r w:rsidR="00673C14" w:rsidRPr="002C3DED">
        <w:t>integralmente pelo</w:t>
      </w:r>
      <w:r w:rsidRPr="002C3DED">
        <w:t xml:space="preserve"> empreendimento. Portanto, </w:t>
      </w:r>
      <w:r w:rsidR="00673C14" w:rsidRPr="002C3DED">
        <w:t xml:space="preserve">a RBE deve considerar a obtenção de receitas provenientes de </w:t>
      </w:r>
      <w:r w:rsidRPr="002C3DED">
        <w:t xml:space="preserve">todos os recursos </w:t>
      </w:r>
      <w:r w:rsidR="00673C14" w:rsidRPr="002C3DED">
        <w:t>aplicados no empreendimento</w:t>
      </w:r>
      <w:r w:rsidRPr="002C3DED">
        <w:t xml:space="preserve">, tanto os do financiamento </w:t>
      </w:r>
      <w:r w:rsidR="00673C14" w:rsidRPr="002C3DED">
        <w:t xml:space="preserve">quanto </w:t>
      </w:r>
      <w:r w:rsidRPr="002C3DED">
        <w:t>os próprios, quando houver.</w:t>
      </w:r>
    </w:p>
    <w:p w14:paraId="4A6FC8A9" w14:textId="77777777" w:rsidR="0004726E" w:rsidRPr="002C3DED" w:rsidRDefault="0004726E" w:rsidP="00A063DB">
      <w:pPr>
        <w:tabs>
          <w:tab w:val="right" w:pos="9923"/>
        </w:tabs>
        <w:ind w:left="284" w:hanging="284"/>
        <w:jc w:val="both"/>
      </w:pPr>
    </w:p>
    <w:p w14:paraId="290E6335" w14:textId="4938925E" w:rsidR="0004726E" w:rsidRPr="002C3DED" w:rsidRDefault="00F741F0" w:rsidP="00A063DB">
      <w:pPr>
        <w:tabs>
          <w:tab w:val="right" w:pos="9923"/>
        </w:tabs>
        <w:ind w:left="284" w:hanging="284"/>
        <w:jc w:val="both"/>
      </w:pPr>
      <w:r w:rsidRPr="002C3DED">
        <w:t xml:space="preserve">Campo </w:t>
      </w:r>
      <w:r w:rsidR="00673C14" w:rsidRPr="002C3DED">
        <w:t>49</w:t>
      </w:r>
      <w:r w:rsidR="0004726E" w:rsidRPr="002C3DED">
        <w:t xml:space="preserve"> - </w:t>
      </w:r>
      <w:r w:rsidR="00AA5543" w:rsidRPr="002C3DED">
        <w:t>Período previsto do Plantio/Semeadura: informar as datas previstas para o início e o fim em que ocorrerá o plantio/semeadura</w:t>
      </w:r>
      <w:r w:rsidR="00547E15" w:rsidRPr="002C3DED">
        <w:t xml:space="preserve"> do empreendimento, as quais devem ser as mesmas expressas no orçamento, plano ou projeto</w:t>
      </w:r>
      <w:r w:rsidR="00AA5543" w:rsidRPr="002C3DED">
        <w:t>. O campo é expresso em DD/MM/AAAA.</w:t>
      </w:r>
    </w:p>
    <w:p w14:paraId="2800BF53" w14:textId="77777777" w:rsidR="00A063DB" w:rsidRPr="002C3DED" w:rsidRDefault="00A063DB" w:rsidP="00A063DB">
      <w:pPr>
        <w:tabs>
          <w:tab w:val="right" w:pos="9923"/>
        </w:tabs>
        <w:jc w:val="both"/>
      </w:pPr>
    </w:p>
    <w:p w14:paraId="3FB8892D" w14:textId="1A53FBCA" w:rsidR="0004726E" w:rsidRPr="002C3DED" w:rsidRDefault="0004726E" w:rsidP="00A10857">
      <w:pPr>
        <w:tabs>
          <w:tab w:val="right" w:pos="9923"/>
        </w:tabs>
        <w:ind w:left="568" w:hanging="284"/>
        <w:jc w:val="both"/>
      </w:pPr>
      <w:r w:rsidRPr="002C3DED">
        <w:t>Nota:</w:t>
      </w:r>
    </w:p>
    <w:p w14:paraId="25735BC4" w14:textId="389CBE4A" w:rsidR="0004726E" w:rsidRPr="002C3DED" w:rsidRDefault="00AA5543" w:rsidP="00A10857">
      <w:pPr>
        <w:tabs>
          <w:tab w:val="right" w:pos="9923"/>
        </w:tabs>
        <w:ind w:left="568" w:hanging="284"/>
        <w:jc w:val="both"/>
      </w:pPr>
      <w:r w:rsidRPr="002C3DED">
        <w:t>Por exemplo, previsão para a semeadura de soja entre 01/10/2015 e 10/11/2015.</w:t>
      </w:r>
    </w:p>
    <w:p w14:paraId="55942E91" w14:textId="77777777" w:rsidR="0004726E" w:rsidRPr="002C3DED" w:rsidRDefault="0004726E" w:rsidP="00A063DB">
      <w:pPr>
        <w:tabs>
          <w:tab w:val="right" w:pos="9923"/>
        </w:tabs>
        <w:jc w:val="both"/>
      </w:pPr>
    </w:p>
    <w:p w14:paraId="30CB4BA4" w14:textId="4C5DD114" w:rsidR="0004726E" w:rsidRPr="002C3DED" w:rsidRDefault="00F741F0" w:rsidP="00A063DB">
      <w:pPr>
        <w:tabs>
          <w:tab w:val="right" w:pos="9923"/>
        </w:tabs>
        <w:ind w:left="284" w:hanging="284"/>
        <w:jc w:val="both"/>
      </w:pPr>
      <w:r w:rsidRPr="002C3DED">
        <w:lastRenderedPageBreak/>
        <w:t xml:space="preserve">Campo </w:t>
      </w:r>
      <w:r w:rsidR="00673C14" w:rsidRPr="002C3DED">
        <w:t>50</w:t>
      </w:r>
      <w:r w:rsidR="0004726E" w:rsidRPr="002C3DED">
        <w:t xml:space="preserve"> - </w:t>
      </w:r>
      <w:r w:rsidR="00AA5543" w:rsidRPr="002C3DED">
        <w:rPr>
          <w:color w:val="000000"/>
        </w:rPr>
        <w:t>Período previsto da colheita: informar as datas previstas para o início e o fim em que ocorrerá a colheita</w:t>
      </w:r>
      <w:r w:rsidR="00547E15" w:rsidRPr="002C3DED">
        <w:rPr>
          <w:color w:val="000000"/>
        </w:rPr>
        <w:t xml:space="preserve"> do empreendimento, </w:t>
      </w:r>
      <w:r w:rsidR="00A44A63" w:rsidRPr="002C3DED">
        <w:rPr>
          <w:color w:val="000000"/>
        </w:rPr>
        <w:t>as quais devem ser as mesmas expressas</w:t>
      </w:r>
      <w:r w:rsidR="00547E15" w:rsidRPr="002C3DED">
        <w:rPr>
          <w:color w:val="000000"/>
        </w:rPr>
        <w:t xml:space="preserve"> no orçamento, plano ou projeto</w:t>
      </w:r>
      <w:r w:rsidR="00AA5543" w:rsidRPr="002C3DED">
        <w:rPr>
          <w:color w:val="000000"/>
        </w:rPr>
        <w:t>. O campo é expresso em</w:t>
      </w:r>
      <w:r w:rsidR="00693786" w:rsidRPr="002C3DED">
        <w:rPr>
          <w:color w:val="000000"/>
        </w:rPr>
        <w:t xml:space="preserve"> </w:t>
      </w:r>
      <w:r w:rsidR="00AA5543" w:rsidRPr="002C3DED">
        <w:rPr>
          <w:color w:val="000000"/>
        </w:rPr>
        <w:t>DD/MM/AAAA.</w:t>
      </w:r>
    </w:p>
    <w:p w14:paraId="022199B0" w14:textId="77777777" w:rsidR="0004726E" w:rsidRPr="002C3DED" w:rsidRDefault="0004726E" w:rsidP="00A063DB">
      <w:pPr>
        <w:tabs>
          <w:tab w:val="right" w:pos="9923"/>
        </w:tabs>
        <w:jc w:val="both"/>
      </w:pPr>
    </w:p>
    <w:p w14:paraId="5E11B6DF" w14:textId="462ACA00" w:rsidR="0004726E" w:rsidRPr="002C3DED" w:rsidRDefault="0004726E" w:rsidP="00A10857">
      <w:pPr>
        <w:tabs>
          <w:tab w:val="right" w:pos="9923"/>
        </w:tabs>
        <w:ind w:left="568" w:hanging="284"/>
        <w:jc w:val="both"/>
      </w:pPr>
      <w:r w:rsidRPr="002C3DED">
        <w:t>Nota:</w:t>
      </w:r>
    </w:p>
    <w:p w14:paraId="68A18338" w14:textId="57897CBF" w:rsidR="0004726E" w:rsidRPr="002C3DED" w:rsidRDefault="00AA5543" w:rsidP="00A10857">
      <w:pPr>
        <w:tabs>
          <w:tab w:val="right" w:pos="9923"/>
        </w:tabs>
        <w:ind w:left="568" w:hanging="284"/>
        <w:jc w:val="both"/>
      </w:pPr>
      <w:r w:rsidRPr="002C3DED">
        <w:t>Por exemplo, previsão para a colheita de soja entre 10/02/2015 e 15/03/2015.</w:t>
      </w:r>
    </w:p>
    <w:p w14:paraId="1733F601" w14:textId="77777777" w:rsidR="0004726E" w:rsidRPr="002C3DED" w:rsidRDefault="0004726E" w:rsidP="00A063DB">
      <w:pPr>
        <w:tabs>
          <w:tab w:val="right" w:pos="9923"/>
        </w:tabs>
        <w:jc w:val="both"/>
      </w:pPr>
    </w:p>
    <w:p w14:paraId="3F71451A" w14:textId="687311F1" w:rsidR="00020ECD" w:rsidRPr="002C3DED" w:rsidRDefault="00F741F0" w:rsidP="00A063DB">
      <w:pPr>
        <w:tabs>
          <w:tab w:val="right" w:pos="9923"/>
        </w:tabs>
        <w:ind w:left="284" w:hanging="284"/>
        <w:jc w:val="both"/>
      </w:pPr>
      <w:r w:rsidRPr="002C3DED">
        <w:t xml:space="preserve">Campo </w:t>
      </w:r>
      <w:r w:rsidR="00673C14" w:rsidRPr="002C3DED">
        <w:t xml:space="preserve">51 </w:t>
      </w:r>
      <w:r w:rsidR="00020ECD" w:rsidRPr="002C3DED">
        <w:t>- CNPJ/CPF Proprietário</w:t>
      </w:r>
      <w:r w:rsidR="00CA7E73" w:rsidRPr="002C3DED">
        <w:t xml:space="preserve"> ou Possuidor do</w:t>
      </w:r>
      <w:r w:rsidR="00020ECD" w:rsidRPr="002C3DED">
        <w:t xml:space="preserve"> Imóvel</w:t>
      </w:r>
      <w:r w:rsidR="00673C14" w:rsidRPr="002C3DED">
        <w:t xml:space="preserve"> Rural</w:t>
      </w:r>
      <w:r w:rsidR="00020ECD" w:rsidRPr="002C3DED">
        <w:t xml:space="preserve">: informar número CNPJ básico (oito primeiros algarismos) ou CPF do(s) proprietário(s) </w:t>
      </w:r>
      <w:r w:rsidR="00A24F75" w:rsidRPr="002C3DED">
        <w:t xml:space="preserve">ou possuidor(es) </w:t>
      </w:r>
      <w:r w:rsidR="00020ECD" w:rsidRPr="002C3DED">
        <w:t>do(s) imóvel(eis) beneficiado(s) com o financiament</w:t>
      </w:r>
      <w:r w:rsidR="004719F1" w:rsidRPr="002C3DED">
        <w:t>o ou Termo de Adesão ao Proagro</w:t>
      </w:r>
      <w:r w:rsidR="00020ECD" w:rsidRPr="002C3DED">
        <w:t>.</w:t>
      </w:r>
    </w:p>
    <w:p w14:paraId="7774CDE2" w14:textId="77777777" w:rsidR="003940AF" w:rsidRPr="002C3DED" w:rsidRDefault="003940AF" w:rsidP="00A063DB">
      <w:pPr>
        <w:tabs>
          <w:tab w:val="right" w:pos="9923"/>
        </w:tabs>
        <w:ind w:left="284" w:hanging="284"/>
        <w:jc w:val="both"/>
      </w:pPr>
    </w:p>
    <w:p w14:paraId="570B5654" w14:textId="77777777" w:rsidR="00020ECD" w:rsidRPr="002C3DED" w:rsidRDefault="00020ECD" w:rsidP="00A10857">
      <w:pPr>
        <w:tabs>
          <w:tab w:val="right" w:pos="9923"/>
        </w:tabs>
        <w:ind w:left="568" w:hanging="284"/>
        <w:jc w:val="both"/>
      </w:pPr>
      <w:r w:rsidRPr="002C3DED">
        <w:t>Nota:</w:t>
      </w:r>
    </w:p>
    <w:p w14:paraId="68FBBED6" w14:textId="553E2335" w:rsidR="00020ECD" w:rsidRPr="002C3DED" w:rsidRDefault="004719F1" w:rsidP="00A10857">
      <w:pPr>
        <w:tabs>
          <w:tab w:val="right" w:pos="9923"/>
        </w:tabs>
        <w:ind w:left="568" w:hanging="284"/>
        <w:jc w:val="both"/>
      </w:pPr>
      <w:r w:rsidRPr="002C3DED">
        <w:t>Se houver mais de um proprietário ou possuidor, informar pelo menos um dos participantes que figure como responsável pelo Cadastro Ambiental Rural</w:t>
      </w:r>
      <w:r w:rsidR="00020ECD" w:rsidRPr="002C3DED">
        <w:t>.</w:t>
      </w:r>
    </w:p>
    <w:p w14:paraId="1CD50E48" w14:textId="77777777" w:rsidR="003940AF" w:rsidRPr="002C3DED" w:rsidRDefault="003940AF" w:rsidP="00A063DB">
      <w:pPr>
        <w:tabs>
          <w:tab w:val="right" w:pos="9923"/>
        </w:tabs>
        <w:jc w:val="both"/>
      </w:pPr>
    </w:p>
    <w:p w14:paraId="20946E72" w14:textId="1B4E2B61" w:rsidR="006A56B5" w:rsidRPr="002C3DED" w:rsidRDefault="006A56B5" w:rsidP="00A063DB">
      <w:pPr>
        <w:tabs>
          <w:tab w:val="right" w:pos="9923"/>
        </w:tabs>
        <w:ind w:left="284" w:hanging="284"/>
        <w:jc w:val="both"/>
      </w:pPr>
      <w:r w:rsidRPr="002C3DED">
        <w:t xml:space="preserve">Campo </w:t>
      </w:r>
      <w:r w:rsidR="00673C14" w:rsidRPr="002C3DED">
        <w:t>52</w:t>
      </w:r>
      <w:r w:rsidRPr="002C3DED">
        <w:t xml:space="preserve"> - Identificação no Cadastro Ambiental Rural (CAR): informar o número oficial de registro no CAR, conforme Serviço Florestal Brasileiro, do imóvel beneficiado pelo financiamento</w:t>
      </w:r>
    </w:p>
    <w:p w14:paraId="795DC8B4" w14:textId="77777777" w:rsidR="006A56B5" w:rsidRPr="002C3DED" w:rsidRDefault="006A56B5" w:rsidP="00A063DB">
      <w:pPr>
        <w:tabs>
          <w:tab w:val="right" w:pos="9923"/>
        </w:tabs>
        <w:ind w:left="284" w:hanging="284"/>
        <w:jc w:val="both"/>
      </w:pPr>
    </w:p>
    <w:p w14:paraId="76F955BC" w14:textId="20E2F5A4" w:rsidR="006A56B5" w:rsidRPr="002C3DED" w:rsidRDefault="006A56B5" w:rsidP="00A063DB">
      <w:pPr>
        <w:tabs>
          <w:tab w:val="right" w:pos="9923"/>
        </w:tabs>
        <w:ind w:left="284" w:hanging="284"/>
        <w:jc w:val="both"/>
      </w:pPr>
      <w:r w:rsidRPr="002C3DED">
        <w:t xml:space="preserve">Campo </w:t>
      </w:r>
      <w:r w:rsidR="00A66D16" w:rsidRPr="002C3DED">
        <w:t>53</w:t>
      </w:r>
      <w:r w:rsidRPr="002C3DED">
        <w:t xml:space="preserve"> - Identificação do Imóvel na Receita Federal (NIRF): informar o Número do Imóvel na Receita Federal.</w:t>
      </w:r>
    </w:p>
    <w:p w14:paraId="565B1524" w14:textId="6A640154" w:rsidR="006A56B5" w:rsidRPr="002C3DED" w:rsidRDefault="006A56B5" w:rsidP="00A063DB">
      <w:pPr>
        <w:tabs>
          <w:tab w:val="right" w:pos="9923"/>
        </w:tabs>
        <w:ind w:left="284" w:hanging="284"/>
        <w:jc w:val="both"/>
      </w:pPr>
    </w:p>
    <w:p w14:paraId="4595C8D6" w14:textId="3DF66068" w:rsidR="006A56B5" w:rsidRPr="002C3DED" w:rsidRDefault="006A56B5" w:rsidP="00A063DB">
      <w:pPr>
        <w:tabs>
          <w:tab w:val="right" w:pos="9923"/>
        </w:tabs>
        <w:ind w:left="284" w:hanging="284"/>
        <w:jc w:val="both"/>
      </w:pPr>
      <w:r w:rsidRPr="002C3DED">
        <w:t xml:space="preserve">Campo </w:t>
      </w:r>
      <w:r w:rsidR="00A66D16" w:rsidRPr="002C3DED">
        <w:t>54</w:t>
      </w:r>
      <w:r w:rsidRPr="002C3DED">
        <w:t xml:space="preserve"> - Identificação no Certificado de Cadastro de Imóvel Rural (CCIR): informar o número do Certificado de Cadastro de Imóvel Rural, fornecido pelo Instituto Nacional de Colonização e Reforma Agrária - Incra.</w:t>
      </w:r>
    </w:p>
    <w:p w14:paraId="1E4698FB" w14:textId="77777777" w:rsidR="006A56B5" w:rsidRPr="002C3DED" w:rsidRDefault="006A56B5" w:rsidP="00A063DB">
      <w:pPr>
        <w:tabs>
          <w:tab w:val="right" w:pos="9923"/>
        </w:tabs>
        <w:ind w:left="284" w:hanging="284"/>
        <w:jc w:val="both"/>
      </w:pPr>
    </w:p>
    <w:p w14:paraId="3491A145" w14:textId="089DE290" w:rsidR="00020ECD" w:rsidRPr="002C3DED" w:rsidRDefault="00F741F0" w:rsidP="00A063DB">
      <w:pPr>
        <w:tabs>
          <w:tab w:val="right" w:pos="9923"/>
        </w:tabs>
        <w:ind w:left="284" w:hanging="284"/>
        <w:jc w:val="both"/>
      </w:pPr>
      <w:r w:rsidRPr="002C3DED">
        <w:t xml:space="preserve">Campo </w:t>
      </w:r>
      <w:r w:rsidR="00A66D16" w:rsidRPr="002C3DED">
        <w:t>55</w:t>
      </w:r>
      <w:r w:rsidR="00020ECD" w:rsidRPr="002C3DED">
        <w:t xml:space="preserve"> - Tipo Pessoa Proprietário Imóvel: informar o código que identifica se o proprietário do imóvel beneficiado com o financiamento é pessoa física ou pessoa jurídica.</w:t>
      </w:r>
    </w:p>
    <w:p w14:paraId="51E4A7FC" w14:textId="77777777" w:rsidR="003940AF" w:rsidRPr="002C3DED" w:rsidRDefault="003940AF" w:rsidP="00A063DB">
      <w:pPr>
        <w:tabs>
          <w:tab w:val="right" w:pos="9923"/>
        </w:tabs>
        <w:jc w:val="both"/>
      </w:pPr>
    </w:p>
    <w:p w14:paraId="4C0D592B" w14:textId="5F87A186" w:rsidR="00020ECD" w:rsidRPr="002C3DED" w:rsidRDefault="00F741F0" w:rsidP="00A063DB">
      <w:pPr>
        <w:tabs>
          <w:tab w:val="right" w:pos="9923"/>
        </w:tabs>
        <w:ind w:left="284" w:hanging="284"/>
        <w:jc w:val="both"/>
      </w:pPr>
      <w:r w:rsidRPr="002C3DED">
        <w:t xml:space="preserve">Campo </w:t>
      </w:r>
      <w:r w:rsidR="001666AD" w:rsidRPr="002C3DED">
        <w:t>56</w:t>
      </w:r>
      <w:r w:rsidR="00020ECD" w:rsidRPr="002C3DED">
        <w:t xml:space="preserve"> - </w:t>
      </w:r>
      <w:proofErr w:type="spellStart"/>
      <w:r w:rsidR="00020ECD" w:rsidRPr="002C3DED">
        <w:t>Ref</w:t>
      </w:r>
      <w:proofErr w:type="spellEnd"/>
      <w:r w:rsidR="00020ECD" w:rsidRPr="002C3DED">
        <w:t xml:space="preserve"> Bacen Investimento Rural: informar, exclusivamente no caso de operação de custeio rural com enquadramento no Proagro Mais, o número </w:t>
      </w:r>
      <w:proofErr w:type="spellStart"/>
      <w:r w:rsidR="00020ECD" w:rsidRPr="002C3DED">
        <w:t>Ref</w:t>
      </w:r>
      <w:proofErr w:type="spellEnd"/>
      <w:r w:rsidR="00020ECD" w:rsidRPr="002C3DED">
        <w:t xml:space="preserve"> Bacen da operação de investimento rural, já cadastrada no Sicor, e cuja(s) prestação(</w:t>
      </w:r>
      <w:proofErr w:type="spellStart"/>
      <w:r w:rsidR="00020ECD" w:rsidRPr="002C3DED">
        <w:t>ões</w:t>
      </w:r>
      <w:proofErr w:type="spellEnd"/>
      <w:r w:rsidR="00020ECD" w:rsidRPr="002C3DED">
        <w:t>) está(</w:t>
      </w:r>
      <w:proofErr w:type="spellStart"/>
      <w:r w:rsidR="00020ECD" w:rsidRPr="002C3DED">
        <w:t>ão</w:t>
      </w:r>
      <w:proofErr w:type="spellEnd"/>
      <w:r w:rsidR="00020ECD" w:rsidRPr="002C3DED">
        <w:t xml:space="preserve">) sendo enquadrada(s) no Proagro Mais na forma prevista </w:t>
      </w:r>
      <w:r w:rsidR="00845288" w:rsidRPr="002C3DED">
        <w:t xml:space="preserve">no MCR </w:t>
      </w:r>
      <w:r w:rsidR="00AF401B" w:rsidRPr="002C3DED">
        <w:t>12-9</w:t>
      </w:r>
      <w:r w:rsidR="00020ECD" w:rsidRPr="002C3DED">
        <w:t>.</w:t>
      </w:r>
    </w:p>
    <w:p w14:paraId="3722B2AB" w14:textId="77777777" w:rsidR="003940AF" w:rsidRPr="002C3DED" w:rsidRDefault="003940AF" w:rsidP="00A063DB">
      <w:pPr>
        <w:tabs>
          <w:tab w:val="right" w:pos="9923"/>
        </w:tabs>
        <w:ind w:left="284" w:hanging="284"/>
        <w:jc w:val="both"/>
      </w:pPr>
    </w:p>
    <w:p w14:paraId="492D211D" w14:textId="77777777" w:rsidR="00020ECD" w:rsidRPr="002C3DED" w:rsidRDefault="00020ECD" w:rsidP="00A10857">
      <w:pPr>
        <w:tabs>
          <w:tab w:val="right" w:pos="9923"/>
        </w:tabs>
        <w:ind w:left="568" w:hanging="284"/>
        <w:jc w:val="both"/>
      </w:pPr>
      <w:r w:rsidRPr="002C3DED">
        <w:t>Notas:</w:t>
      </w:r>
    </w:p>
    <w:p w14:paraId="635C2AF4" w14:textId="77777777" w:rsidR="00020ECD" w:rsidRPr="002C3DED" w:rsidRDefault="00020ECD" w:rsidP="00A063DB">
      <w:pPr>
        <w:tabs>
          <w:tab w:val="right" w:pos="9923"/>
        </w:tabs>
        <w:ind w:left="568" w:hanging="284"/>
        <w:jc w:val="both"/>
      </w:pPr>
      <w:r w:rsidRPr="002C3DED">
        <w:t xml:space="preserve">a) no caso de operação de investimento rural contratada até 31/12/2012, deverá ser informado número </w:t>
      </w:r>
      <w:proofErr w:type="spellStart"/>
      <w:r w:rsidRPr="002C3DED">
        <w:t>Ref</w:t>
      </w:r>
      <w:proofErr w:type="spellEnd"/>
      <w:r w:rsidRPr="002C3DED">
        <w:t xml:space="preserve"> Bacen acrescido de 2 (dois) zeros, à esquerda, consi</w:t>
      </w:r>
      <w:r w:rsidR="00A73126" w:rsidRPr="002C3DED">
        <w:t>derando que o Sicor tem o format</w:t>
      </w:r>
      <w:r w:rsidRPr="002C3DED">
        <w:t>o de 11 dígitos;</w:t>
      </w:r>
    </w:p>
    <w:p w14:paraId="61E8AF2D" w14:textId="508386CC" w:rsidR="00020ECD" w:rsidRPr="002C3DED" w:rsidRDefault="00020ECD" w:rsidP="00A063DB">
      <w:pPr>
        <w:tabs>
          <w:tab w:val="right" w:pos="9923"/>
        </w:tabs>
        <w:ind w:left="568" w:hanging="284"/>
        <w:jc w:val="both"/>
      </w:pPr>
      <w:r w:rsidRPr="002C3DED">
        <w:t xml:space="preserve">b) o cadastramento desse </w:t>
      </w:r>
      <w:r w:rsidR="005B5DC5" w:rsidRPr="002C3DED">
        <w:t>C</w:t>
      </w:r>
      <w:r w:rsidRPr="002C3DED">
        <w:t xml:space="preserve">ampo </w:t>
      </w:r>
      <w:r w:rsidR="006C1889" w:rsidRPr="002C3DED">
        <w:t xml:space="preserve">56 </w:t>
      </w:r>
      <w:r w:rsidRPr="002C3DED">
        <w:t xml:space="preserve">deve ser complementado, obrigatoriamente, com o dos </w:t>
      </w:r>
      <w:r w:rsidR="005B5DC5" w:rsidRPr="002C3DED">
        <w:t>C</w:t>
      </w:r>
      <w:r w:rsidRPr="002C3DED">
        <w:t xml:space="preserve">ampos </w:t>
      </w:r>
      <w:r w:rsidR="00551801" w:rsidRPr="002C3DED">
        <w:t>57</w:t>
      </w:r>
      <w:r w:rsidR="00802E98" w:rsidRPr="002C3DED">
        <w:t xml:space="preserve"> (CNPJ IF Mutuante Investimento Rural)</w:t>
      </w:r>
      <w:r w:rsidRPr="002C3DED">
        <w:t xml:space="preserve"> e </w:t>
      </w:r>
      <w:r w:rsidR="00551801" w:rsidRPr="002C3DED">
        <w:t>58</w:t>
      </w:r>
      <w:r w:rsidR="00802E98" w:rsidRPr="002C3DED">
        <w:t xml:space="preserve"> (Valor Parcela Investimento Rural)</w:t>
      </w:r>
      <w:r w:rsidRPr="002C3DED">
        <w:t>.</w:t>
      </w:r>
    </w:p>
    <w:p w14:paraId="369537B3" w14:textId="77777777" w:rsidR="00982CA5" w:rsidRPr="002C3DED" w:rsidRDefault="00982CA5" w:rsidP="00A063DB">
      <w:pPr>
        <w:tabs>
          <w:tab w:val="right" w:pos="9923"/>
        </w:tabs>
        <w:jc w:val="both"/>
      </w:pPr>
    </w:p>
    <w:p w14:paraId="1586AC84" w14:textId="7D760DAA" w:rsidR="00020ECD" w:rsidRPr="002C3DED" w:rsidRDefault="00F741F0" w:rsidP="00A063DB">
      <w:pPr>
        <w:tabs>
          <w:tab w:val="right" w:pos="9923"/>
        </w:tabs>
        <w:ind w:left="284" w:hanging="284"/>
        <w:jc w:val="both"/>
      </w:pPr>
      <w:r w:rsidRPr="002C3DED">
        <w:t xml:space="preserve">Campo </w:t>
      </w:r>
      <w:r w:rsidR="003E6CA9" w:rsidRPr="002C3DED">
        <w:t>57</w:t>
      </w:r>
      <w:r w:rsidR="00020ECD" w:rsidRPr="002C3DED">
        <w:t xml:space="preserve"> - CNPJ IF Mutuante Investimento Rural: informar, exclusivamente no caso de operação de custeio rural com enquadramento no Proagro Mais, o CNPJ básico (8 primeiros algarismos) da instituição financeira que financiou a operação de investimento rural, já cadastrada no Sicor, e cuja(s) prestação(</w:t>
      </w:r>
      <w:proofErr w:type="spellStart"/>
      <w:r w:rsidR="00020ECD" w:rsidRPr="002C3DED">
        <w:t>ões</w:t>
      </w:r>
      <w:proofErr w:type="spellEnd"/>
      <w:r w:rsidR="00020ECD" w:rsidRPr="002C3DED">
        <w:t>) está(</w:t>
      </w:r>
      <w:proofErr w:type="spellStart"/>
      <w:r w:rsidR="00020ECD" w:rsidRPr="002C3DED">
        <w:t>ão</w:t>
      </w:r>
      <w:proofErr w:type="spellEnd"/>
      <w:r w:rsidR="00020ECD" w:rsidRPr="002C3DED">
        <w:t xml:space="preserve">) sendo enquadrada(s) no Proagro Mais na forma prevista </w:t>
      </w:r>
      <w:r w:rsidR="00845288" w:rsidRPr="002C3DED">
        <w:t xml:space="preserve">no MCR </w:t>
      </w:r>
      <w:r w:rsidR="00AF401B" w:rsidRPr="002C3DED">
        <w:t>12-9</w:t>
      </w:r>
      <w:r w:rsidR="00020ECD" w:rsidRPr="002C3DED">
        <w:t>.</w:t>
      </w:r>
    </w:p>
    <w:p w14:paraId="6A94F94D" w14:textId="77777777" w:rsidR="00982CA5" w:rsidRPr="002C3DED" w:rsidRDefault="00982CA5" w:rsidP="00A063DB">
      <w:pPr>
        <w:tabs>
          <w:tab w:val="right" w:pos="9923"/>
        </w:tabs>
        <w:ind w:left="284" w:hanging="284"/>
        <w:jc w:val="both"/>
      </w:pPr>
    </w:p>
    <w:p w14:paraId="702CE566" w14:textId="77777777" w:rsidR="00020ECD" w:rsidRPr="002C3DED" w:rsidRDefault="00020ECD" w:rsidP="00A10857">
      <w:pPr>
        <w:tabs>
          <w:tab w:val="right" w:pos="9923"/>
        </w:tabs>
        <w:ind w:left="568" w:hanging="284"/>
        <w:jc w:val="both"/>
      </w:pPr>
      <w:r w:rsidRPr="002C3DED">
        <w:t>Notas:</w:t>
      </w:r>
    </w:p>
    <w:p w14:paraId="05695F83" w14:textId="79F19511" w:rsidR="00020ECD" w:rsidRPr="002C3DED" w:rsidRDefault="00020ECD" w:rsidP="00A063DB">
      <w:pPr>
        <w:tabs>
          <w:tab w:val="right" w:pos="9923"/>
        </w:tabs>
        <w:ind w:left="284"/>
        <w:jc w:val="both"/>
      </w:pPr>
      <w:r w:rsidRPr="002C3DED">
        <w:t xml:space="preserve">a) o cadastramento desse </w:t>
      </w:r>
      <w:r w:rsidR="003E6CA9" w:rsidRPr="002C3DED">
        <w:t>C</w:t>
      </w:r>
      <w:r w:rsidRPr="002C3DED">
        <w:t xml:space="preserve">ampo </w:t>
      </w:r>
      <w:r w:rsidR="00551801" w:rsidRPr="002C3DED">
        <w:t>57</w:t>
      </w:r>
      <w:r w:rsidRPr="002C3DED">
        <w:t xml:space="preserve"> só deve ser efetuado se cadastrado o </w:t>
      </w:r>
      <w:r w:rsidR="003E6CA9" w:rsidRPr="002C3DED">
        <w:t>C</w:t>
      </w:r>
      <w:r w:rsidRPr="002C3DED">
        <w:t xml:space="preserve">ampo </w:t>
      </w:r>
      <w:r w:rsidR="00551801" w:rsidRPr="002C3DED">
        <w:t>56</w:t>
      </w:r>
      <w:r w:rsidRPr="002C3DED">
        <w:t>;</w:t>
      </w:r>
    </w:p>
    <w:p w14:paraId="3681D5F8" w14:textId="0C24D35F" w:rsidR="00020ECD" w:rsidRPr="002C3DED" w:rsidRDefault="00020ECD" w:rsidP="00A063DB">
      <w:pPr>
        <w:tabs>
          <w:tab w:val="right" w:pos="9923"/>
        </w:tabs>
        <w:ind w:left="284"/>
        <w:jc w:val="both"/>
      </w:pPr>
      <w:r w:rsidRPr="002C3DED">
        <w:t xml:space="preserve">b) o cadastramento desse </w:t>
      </w:r>
      <w:r w:rsidR="003E6CA9" w:rsidRPr="002C3DED">
        <w:t>C</w:t>
      </w:r>
      <w:r w:rsidRPr="002C3DED">
        <w:t xml:space="preserve">ampo </w:t>
      </w:r>
      <w:r w:rsidR="00551801" w:rsidRPr="002C3DED">
        <w:t>57</w:t>
      </w:r>
      <w:r w:rsidRPr="002C3DED">
        <w:t xml:space="preserve"> deve ser complementado com o do </w:t>
      </w:r>
      <w:r w:rsidR="003E6CA9" w:rsidRPr="002C3DED">
        <w:t>C</w:t>
      </w:r>
      <w:r w:rsidRPr="002C3DED">
        <w:t xml:space="preserve">ampo </w:t>
      </w:r>
      <w:r w:rsidR="00551801" w:rsidRPr="002C3DED">
        <w:t>58</w:t>
      </w:r>
      <w:r w:rsidRPr="002C3DED">
        <w:t>.</w:t>
      </w:r>
    </w:p>
    <w:p w14:paraId="2DFA5978" w14:textId="77777777" w:rsidR="00F741F0" w:rsidRPr="002C3DED" w:rsidRDefault="00F741F0" w:rsidP="00A063DB">
      <w:pPr>
        <w:tabs>
          <w:tab w:val="right" w:pos="9923"/>
        </w:tabs>
        <w:ind w:left="284" w:hanging="284"/>
        <w:jc w:val="both"/>
      </w:pPr>
    </w:p>
    <w:p w14:paraId="78472A48" w14:textId="16FE526A" w:rsidR="00020ECD" w:rsidRPr="002C3DED" w:rsidRDefault="00F741F0" w:rsidP="00A063DB">
      <w:pPr>
        <w:tabs>
          <w:tab w:val="right" w:pos="9923"/>
        </w:tabs>
        <w:ind w:left="284" w:hanging="284"/>
        <w:jc w:val="both"/>
      </w:pPr>
      <w:r w:rsidRPr="002C3DED">
        <w:t xml:space="preserve">Campo </w:t>
      </w:r>
      <w:r w:rsidR="003E6CA9" w:rsidRPr="002C3DED">
        <w:t>58</w:t>
      </w:r>
      <w:r w:rsidR="00020ECD" w:rsidRPr="002C3DED">
        <w:t xml:space="preserve"> - </w:t>
      </w:r>
      <w:r w:rsidR="00D15552" w:rsidRPr="002C3DED">
        <w:t>Valor Parcela Investimento Rural: informar, exclusivamente no caso de operação de custeio rural com enquadramento no Proagro Mais, o valor da (s) parcela (s) de investimento rural que está (</w:t>
      </w:r>
      <w:proofErr w:type="spellStart"/>
      <w:r w:rsidR="00D15552" w:rsidRPr="002C3DED">
        <w:t>ão</w:t>
      </w:r>
      <w:proofErr w:type="spellEnd"/>
      <w:r w:rsidR="00D15552" w:rsidRPr="002C3DED">
        <w:t xml:space="preserve">) sendo enquadrada(s) no Proagro Mais na forma prevista no MCR </w:t>
      </w:r>
      <w:r w:rsidR="00AF401B" w:rsidRPr="002C3DED">
        <w:t>12-9</w:t>
      </w:r>
      <w:r w:rsidR="00020ECD" w:rsidRPr="002C3DED">
        <w:t>.</w:t>
      </w:r>
    </w:p>
    <w:p w14:paraId="5D2DF641" w14:textId="77777777" w:rsidR="00982CA5" w:rsidRPr="002C3DED" w:rsidRDefault="00982CA5" w:rsidP="00A063DB">
      <w:pPr>
        <w:tabs>
          <w:tab w:val="right" w:pos="9923"/>
        </w:tabs>
        <w:ind w:left="284" w:hanging="284"/>
        <w:jc w:val="both"/>
      </w:pPr>
    </w:p>
    <w:p w14:paraId="474CFD3F" w14:textId="77777777" w:rsidR="00020ECD" w:rsidRPr="002C3DED" w:rsidRDefault="00020ECD" w:rsidP="00A10857">
      <w:pPr>
        <w:tabs>
          <w:tab w:val="right" w:pos="9923"/>
        </w:tabs>
        <w:ind w:left="568" w:hanging="284"/>
        <w:jc w:val="both"/>
      </w:pPr>
      <w:r w:rsidRPr="002C3DED">
        <w:t>Nota:</w:t>
      </w:r>
    </w:p>
    <w:p w14:paraId="6F9C275C" w14:textId="60D73106" w:rsidR="00020ECD" w:rsidRPr="002C3DED" w:rsidRDefault="00020ECD" w:rsidP="00A10857">
      <w:pPr>
        <w:tabs>
          <w:tab w:val="right" w:pos="9923"/>
        </w:tabs>
        <w:ind w:left="568" w:hanging="284"/>
        <w:jc w:val="both"/>
      </w:pPr>
      <w:r w:rsidRPr="002C3DED">
        <w:t xml:space="preserve">O cadastramento desse </w:t>
      </w:r>
      <w:r w:rsidR="009650EC" w:rsidRPr="002C3DED">
        <w:t>C</w:t>
      </w:r>
      <w:r w:rsidRPr="002C3DED">
        <w:t xml:space="preserve">ampo </w:t>
      </w:r>
      <w:r w:rsidR="00551801" w:rsidRPr="002C3DED">
        <w:t>58</w:t>
      </w:r>
      <w:r w:rsidRPr="002C3DED">
        <w:t xml:space="preserve"> só deve ser efetuado se cadastrados os </w:t>
      </w:r>
      <w:r w:rsidR="009650EC" w:rsidRPr="002C3DED">
        <w:t>C</w:t>
      </w:r>
      <w:r w:rsidRPr="002C3DED">
        <w:t xml:space="preserve">ampos </w:t>
      </w:r>
      <w:r w:rsidR="00551801" w:rsidRPr="002C3DED">
        <w:t xml:space="preserve">56 </w:t>
      </w:r>
      <w:r w:rsidR="00802E98" w:rsidRPr="002C3DED">
        <w:t>(</w:t>
      </w:r>
      <w:proofErr w:type="spellStart"/>
      <w:r w:rsidR="00802E98" w:rsidRPr="002C3DED">
        <w:t>Ref</w:t>
      </w:r>
      <w:proofErr w:type="spellEnd"/>
      <w:r w:rsidR="00802E98" w:rsidRPr="002C3DED">
        <w:t xml:space="preserve"> Bacen Investimento Rural)</w:t>
      </w:r>
      <w:r w:rsidRPr="002C3DED">
        <w:t xml:space="preserve"> e </w:t>
      </w:r>
      <w:r w:rsidR="00551801" w:rsidRPr="002C3DED">
        <w:t>57</w:t>
      </w:r>
      <w:r w:rsidR="00802E98" w:rsidRPr="002C3DED">
        <w:t xml:space="preserve"> (CNPJ IF Mutuante Investimento Rural)</w:t>
      </w:r>
      <w:r w:rsidRPr="002C3DED">
        <w:t>.</w:t>
      </w:r>
    </w:p>
    <w:p w14:paraId="549EED94" w14:textId="77777777" w:rsidR="00B560EF" w:rsidRPr="002C3DED" w:rsidRDefault="00B560EF" w:rsidP="00A063DB">
      <w:pPr>
        <w:tabs>
          <w:tab w:val="right" w:pos="9923"/>
        </w:tabs>
        <w:ind w:left="284"/>
        <w:jc w:val="both"/>
      </w:pPr>
    </w:p>
    <w:p w14:paraId="700D3C07" w14:textId="3A80A91E" w:rsidR="00020ECD" w:rsidRPr="002C3DED" w:rsidRDefault="00F741F0" w:rsidP="00A063DB">
      <w:pPr>
        <w:tabs>
          <w:tab w:val="right" w:pos="9923"/>
        </w:tabs>
        <w:ind w:left="284" w:hanging="284"/>
        <w:jc w:val="both"/>
      </w:pPr>
      <w:r w:rsidRPr="002C3DED">
        <w:t xml:space="preserve">Campo </w:t>
      </w:r>
      <w:r w:rsidR="009650EC" w:rsidRPr="002C3DED">
        <w:t>59</w:t>
      </w:r>
      <w:r w:rsidR="00020ECD" w:rsidRPr="002C3DED">
        <w:t xml:space="preserve"> - </w:t>
      </w:r>
      <w:r w:rsidR="0004726E" w:rsidRPr="002C3DED">
        <w:t>Cronograma Original Reembolso Operação: informar os seguintes dados do cronograma original de reembolso (pagamento) da operação, definido na data da contratação do financiamento:</w:t>
      </w:r>
    </w:p>
    <w:p w14:paraId="46C4BCA6" w14:textId="77777777" w:rsidR="0004726E" w:rsidRPr="002C3DED" w:rsidRDefault="00020ECD" w:rsidP="00A063DB">
      <w:pPr>
        <w:tabs>
          <w:tab w:val="right" w:pos="9923"/>
        </w:tabs>
        <w:ind w:left="568" w:hanging="284"/>
        <w:jc w:val="both"/>
      </w:pPr>
      <w:r w:rsidRPr="002C3DED">
        <w:t xml:space="preserve">a) </w:t>
      </w:r>
      <w:r w:rsidR="0004726E" w:rsidRPr="002C3DED">
        <w:t>número de cada parcela: informar o número de cada parcela da operação (“1”, “2”, “3”, ... “n”);</w:t>
      </w:r>
    </w:p>
    <w:p w14:paraId="0485F98F" w14:textId="76976F61" w:rsidR="0004726E" w:rsidRPr="002C3DED" w:rsidRDefault="0004726E" w:rsidP="00A063DB">
      <w:pPr>
        <w:tabs>
          <w:tab w:val="right" w:pos="9923"/>
        </w:tabs>
        <w:ind w:left="568" w:hanging="284"/>
        <w:jc w:val="both"/>
      </w:pPr>
      <w:r w:rsidRPr="002C3DED">
        <w:t>b) data prevista para o pagamento de cada parcela: informar a data do vencimento de cada parcela;</w:t>
      </w:r>
    </w:p>
    <w:p w14:paraId="22C3A0D8" w14:textId="2A98DA45" w:rsidR="000C518C" w:rsidRPr="002C3DED" w:rsidRDefault="0004726E" w:rsidP="00A063DB">
      <w:pPr>
        <w:tabs>
          <w:tab w:val="right" w:pos="9923"/>
        </w:tabs>
        <w:ind w:left="568" w:hanging="284"/>
        <w:jc w:val="both"/>
      </w:pPr>
      <w:r w:rsidRPr="002C3DED">
        <w:t>c) valor do principal de cada parcela: informar o valor do principal (sem encargos financeiros) de cada parcela de pagamento.</w:t>
      </w:r>
    </w:p>
    <w:p w14:paraId="45FE334B" w14:textId="77777777" w:rsidR="00181A97" w:rsidRPr="002C3DED" w:rsidRDefault="00181A97" w:rsidP="00A063DB">
      <w:pPr>
        <w:tabs>
          <w:tab w:val="right" w:pos="9923"/>
        </w:tabs>
        <w:ind w:left="568" w:hanging="284"/>
        <w:jc w:val="both"/>
      </w:pPr>
    </w:p>
    <w:p w14:paraId="45D13BDB" w14:textId="15B76A07" w:rsidR="00490939" w:rsidRPr="002C3DED" w:rsidRDefault="00490939" w:rsidP="00490939">
      <w:pPr>
        <w:tabs>
          <w:tab w:val="right" w:pos="9923"/>
        </w:tabs>
        <w:ind w:left="284" w:hanging="284"/>
        <w:jc w:val="both"/>
      </w:pPr>
      <w:r w:rsidRPr="002C3DED">
        <w:lastRenderedPageBreak/>
        <w:t xml:space="preserve">Campo </w:t>
      </w:r>
      <w:r w:rsidR="00620FE2" w:rsidRPr="002C3DED">
        <w:t>60</w:t>
      </w:r>
      <w:r w:rsidRPr="002C3DED">
        <w:t xml:space="preserve"> - Motivo Desclassificação: informar o código da irregularidade que levou à desclassificação (total ou parcial) da operação de crédito rural (entendida como empreendimento registrado no Sicor), conforme Tabela do Sicor.</w:t>
      </w:r>
    </w:p>
    <w:p w14:paraId="0F0E6233" w14:textId="77777777" w:rsidR="00490939" w:rsidRPr="002C3DED" w:rsidRDefault="00490939" w:rsidP="00490939">
      <w:pPr>
        <w:tabs>
          <w:tab w:val="right" w:pos="9923"/>
        </w:tabs>
        <w:ind w:left="284" w:hanging="284"/>
        <w:jc w:val="both"/>
      </w:pPr>
    </w:p>
    <w:p w14:paraId="35D9EB1C" w14:textId="77777777" w:rsidR="00490939" w:rsidRPr="002C3DED" w:rsidRDefault="00490939" w:rsidP="00A10857">
      <w:pPr>
        <w:tabs>
          <w:tab w:val="right" w:pos="9923"/>
        </w:tabs>
        <w:ind w:left="568" w:hanging="284"/>
        <w:jc w:val="both"/>
      </w:pPr>
      <w:r w:rsidRPr="002C3DED">
        <w:t xml:space="preserve">Nota: </w:t>
      </w:r>
    </w:p>
    <w:p w14:paraId="6E3D2011" w14:textId="7B8270EB" w:rsidR="00490939" w:rsidRPr="002C3DED" w:rsidRDefault="00B5282E" w:rsidP="00A10857">
      <w:pPr>
        <w:tabs>
          <w:tab w:val="right" w:pos="9923"/>
        </w:tabs>
        <w:ind w:left="568" w:hanging="284"/>
        <w:jc w:val="both"/>
      </w:pPr>
      <w:r w:rsidRPr="002C3DED">
        <w:t xml:space="preserve">A </w:t>
      </w:r>
      <w:r w:rsidR="00620FE2" w:rsidRPr="002C3DED">
        <w:t>regulamentação aplicável à desclassificação de recursos do crédito rural está disposta no MCR 2-8</w:t>
      </w:r>
      <w:r w:rsidR="00490939" w:rsidRPr="002C3DED">
        <w:t>.</w:t>
      </w:r>
    </w:p>
    <w:p w14:paraId="531EC726" w14:textId="7A60449A" w:rsidR="00B5282E" w:rsidRPr="002C3DED" w:rsidRDefault="00B5282E" w:rsidP="00A063DB">
      <w:pPr>
        <w:tabs>
          <w:tab w:val="right" w:pos="9923"/>
        </w:tabs>
        <w:jc w:val="both"/>
      </w:pPr>
    </w:p>
    <w:p w14:paraId="4311D512" w14:textId="2184461C" w:rsidR="0089210E" w:rsidRPr="00680C5C" w:rsidRDefault="0089210E" w:rsidP="00B5282E">
      <w:pPr>
        <w:tabs>
          <w:tab w:val="right" w:pos="9923"/>
        </w:tabs>
        <w:ind w:left="284" w:hanging="284"/>
        <w:jc w:val="both"/>
      </w:pPr>
      <w:r w:rsidRPr="00680C5C">
        <w:t>Campo 60-A - Data da desclassificação: data em que foi detectada a irregularidade na operação de crédito rural.</w:t>
      </w:r>
      <w:r w:rsidRPr="00680C5C">
        <w:tab/>
        <w:t>(*)</w:t>
      </w:r>
    </w:p>
    <w:p w14:paraId="78890D2B" w14:textId="77777777" w:rsidR="0089210E" w:rsidRPr="00680C5C" w:rsidRDefault="0089210E" w:rsidP="00B5282E">
      <w:pPr>
        <w:tabs>
          <w:tab w:val="right" w:pos="9923"/>
        </w:tabs>
        <w:ind w:left="284" w:hanging="284"/>
        <w:jc w:val="both"/>
      </w:pPr>
    </w:p>
    <w:p w14:paraId="3AADAB3C" w14:textId="20D2B83E" w:rsidR="0089210E" w:rsidRDefault="0089210E" w:rsidP="00B5282E">
      <w:pPr>
        <w:tabs>
          <w:tab w:val="right" w:pos="9923"/>
        </w:tabs>
        <w:ind w:left="284" w:hanging="284"/>
        <w:jc w:val="both"/>
      </w:pPr>
      <w:r w:rsidRPr="00680C5C">
        <w:t>Campo 60-B - Valor desclassificado: montante dos recursos desviados da finalidade da operação de crédito rural.</w:t>
      </w:r>
      <w:r w:rsidRPr="00680C5C">
        <w:tab/>
        <w:t>(*)</w:t>
      </w:r>
    </w:p>
    <w:p w14:paraId="534C70F2" w14:textId="77777777" w:rsidR="0089210E" w:rsidRDefault="0089210E" w:rsidP="00B5282E">
      <w:pPr>
        <w:tabs>
          <w:tab w:val="right" w:pos="9923"/>
        </w:tabs>
        <w:ind w:left="284" w:hanging="284"/>
        <w:jc w:val="both"/>
      </w:pPr>
    </w:p>
    <w:p w14:paraId="7F8F54C2" w14:textId="75F7B37D" w:rsidR="00B5282E" w:rsidRPr="002C3DED" w:rsidRDefault="00B5282E" w:rsidP="00B5282E">
      <w:pPr>
        <w:tabs>
          <w:tab w:val="right" w:pos="9923"/>
        </w:tabs>
        <w:ind w:left="284" w:hanging="284"/>
        <w:jc w:val="both"/>
      </w:pPr>
      <w:r w:rsidRPr="002C3DED">
        <w:t>Campo 61 - Motivo Exclusão Operação: informar o código correspondente ao motivo gerador da exclusão do instrumento de crédito rural (operação) já cadastrado no Sicor (COR0002), conforme Tabela Sicor.</w:t>
      </w:r>
    </w:p>
    <w:p w14:paraId="38B38B24" w14:textId="77777777" w:rsidR="00B5282E" w:rsidRPr="002C3DED" w:rsidRDefault="00B5282E" w:rsidP="00B5282E">
      <w:pPr>
        <w:tabs>
          <w:tab w:val="right" w:pos="9923"/>
        </w:tabs>
        <w:ind w:left="284" w:hanging="284"/>
        <w:jc w:val="both"/>
      </w:pPr>
    </w:p>
    <w:p w14:paraId="5AEDB6DF" w14:textId="77777777" w:rsidR="00B5282E" w:rsidRPr="002C3DED" w:rsidRDefault="00B5282E" w:rsidP="00A10857">
      <w:pPr>
        <w:tabs>
          <w:tab w:val="right" w:pos="9923"/>
        </w:tabs>
        <w:ind w:left="568" w:hanging="284"/>
        <w:jc w:val="both"/>
      </w:pPr>
      <w:r w:rsidRPr="002C3DED">
        <w:t>Nota:</w:t>
      </w:r>
    </w:p>
    <w:p w14:paraId="17E04D1A" w14:textId="5A34CB71" w:rsidR="00B5282E" w:rsidRPr="002C3DED" w:rsidRDefault="00B5282E" w:rsidP="00A10857">
      <w:pPr>
        <w:tabs>
          <w:tab w:val="right" w:pos="9923"/>
        </w:tabs>
        <w:ind w:left="568" w:hanging="284"/>
        <w:jc w:val="both"/>
      </w:pPr>
      <w:r w:rsidRPr="002C3DED">
        <w:t xml:space="preserve">a) é recomendável o exame do Status da Operação (Campo </w:t>
      </w:r>
      <w:r w:rsidR="008F6535" w:rsidRPr="002C3DED">
        <w:t>72</w:t>
      </w:r>
      <w:r w:rsidRPr="002C3DED">
        <w:t>).</w:t>
      </w:r>
    </w:p>
    <w:p w14:paraId="3258156C" w14:textId="783AB143" w:rsidR="00B5282E" w:rsidRPr="002C3DED" w:rsidRDefault="00B5282E" w:rsidP="00B5282E">
      <w:pPr>
        <w:tabs>
          <w:tab w:val="right" w:pos="9923"/>
        </w:tabs>
        <w:jc w:val="both"/>
      </w:pPr>
    </w:p>
    <w:p w14:paraId="079EC280" w14:textId="77777777" w:rsidR="00B5282E" w:rsidRPr="002C3DED" w:rsidRDefault="00B5282E" w:rsidP="007C30ED">
      <w:pPr>
        <w:tabs>
          <w:tab w:val="right" w:pos="9923"/>
        </w:tabs>
        <w:ind w:left="284" w:hanging="284"/>
        <w:jc w:val="both"/>
      </w:pPr>
      <w:r w:rsidRPr="002C3DED">
        <w:t xml:space="preserve">Campo 62 - Renegociação Número </w:t>
      </w:r>
      <w:proofErr w:type="spellStart"/>
      <w:r w:rsidRPr="002C3DED">
        <w:t>Ref</w:t>
      </w:r>
      <w:proofErr w:type="spellEnd"/>
      <w:r w:rsidRPr="002C3DED">
        <w:t xml:space="preserve"> Bacen: informar o </w:t>
      </w:r>
      <w:proofErr w:type="spellStart"/>
      <w:r w:rsidRPr="002C3DED">
        <w:t>Ref</w:t>
      </w:r>
      <w:proofErr w:type="spellEnd"/>
      <w:r w:rsidRPr="002C3DED">
        <w:t xml:space="preserve"> Bacen de cada instrumento de crédito rural (operação) que deu origem à nova operação decorrente da renegociação.</w:t>
      </w:r>
    </w:p>
    <w:p w14:paraId="709858C0" w14:textId="77777777" w:rsidR="00B5282E" w:rsidRPr="002C3DED" w:rsidRDefault="00B5282E" w:rsidP="00B5282E">
      <w:pPr>
        <w:tabs>
          <w:tab w:val="right" w:pos="9923"/>
        </w:tabs>
        <w:jc w:val="both"/>
      </w:pPr>
    </w:p>
    <w:p w14:paraId="1F91BD0E" w14:textId="77777777" w:rsidR="00B5282E" w:rsidRPr="002C3DED" w:rsidRDefault="00B5282E" w:rsidP="00A10857">
      <w:pPr>
        <w:tabs>
          <w:tab w:val="right" w:pos="9923"/>
        </w:tabs>
        <w:ind w:left="568" w:hanging="284"/>
        <w:jc w:val="both"/>
      </w:pPr>
      <w:r w:rsidRPr="002C3DED">
        <w:t>Notas:</w:t>
      </w:r>
    </w:p>
    <w:p w14:paraId="350E8CF1" w14:textId="7A63BDB1" w:rsidR="00B5282E" w:rsidRPr="002C3DED" w:rsidRDefault="00B5282E" w:rsidP="00A10857">
      <w:pPr>
        <w:tabs>
          <w:tab w:val="right" w:pos="9923"/>
        </w:tabs>
        <w:ind w:left="568" w:hanging="284"/>
        <w:jc w:val="both"/>
      </w:pPr>
      <w:r w:rsidRPr="002C3DED">
        <w:t xml:space="preserve">a) recomenda-se o exame do Status da Operação estabelecido no Campo </w:t>
      </w:r>
      <w:r w:rsidR="008F6535" w:rsidRPr="002C3DED">
        <w:t>72</w:t>
      </w:r>
      <w:r w:rsidRPr="002C3DED">
        <w:t>;</w:t>
      </w:r>
    </w:p>
    <w:p w14:paraId="0A41BEA3" w14:textId="77777777" w:rsidR="00B5282E" w:rsidRPr="002C3DED" w:rsidRDefault="00B5282E" w:rsidP="00A10857">
      <w:pPr>
        <w:tabs>
          <w:tab w:val="right" w:pos="9923"/>
        </w:tabs>
        <w:ind w:left="568" w:hanging="284"/>
        <w:jc w:val="both"/>
      </w:pPr>
      <w:r w:rsidRPr="002C3DED">
        <w:t xml:space="preserve">b) o </w:t>
      </w:r>
      <w:proofErr w:type="spellStart"/>
      <w:r w:rsidRPr="002C3DED">
        <w:t>Ref</w:t>
      </w:r>
      <w:proofErr w:type="spellEnd"/>
      <w:r w:rsidRPr="002C3DED">
        <w:t xml:space="preserve"> Bacen deve ser informado apenas no ato da inclusão da nova operação no Sicor.</w:t>
      </w:r>
    </w:p>
    <w:p w14:paraId="173B38D3" w14:textId="77777777" w:rsidR="00B5282E" w:rsidRPr="002C3DED" w:rsidRDefault="00B5282E" w:rsidP="00B5282E">
      <w:pPr>
        <w:tabs>
          <w:tab w:val="right" w:pos="9923"/>
        </w:tabs>
        <w:jc w:val="both"/>
      </w:pPr>
    </w:p>
    <w:p w14:paraId="55FFC6AD" w14:textId="77777777" w:rsidR="00B5282E" w:rsidRPr="002C3DED" w:rsidRDefault="00B5282E" w:rsidP="007C30ED">
      <w:pPr>
        <w:tabs>
          <w:tab w:val="right" w:pos="9923"/>
        </w:tabs>
        <w:ind w:left="284" w:hanging="284"/>
        <w:jc w:val="both"/>
      </w:pPr>
      <w:r w:rsidRPr="002C3DED">
        <w:t>Campo 63 - Renegociação Valor: informar o valor (parcial ou total) correspondente a cada instrumento de crédito rural (operação) que deu origem à nova operação decorrente da renegociação.</w:t>
      </w:r>
    </w:p>
    <w:p w14:paraId="5075B463" w14:textId="77777777" w:rsidR="00B5282E" w:rsidRPr="002C3DED" w:rsidRDefault="00B5282E" w:rsidP="00B5282E">
      <w:pPr>
        <w:tabs>
          <w:tab w:val="right" w:pos="9923"/>
        </w:tabs>
        <w:jc w:val="both"/>
      </w:pPr>
    </w:p>
    <w:p w14:paraId="4E961620" w14:textId="77777777" w:rsidR="00B5282E" w:rsidRPr="002C3DED" w:rsidRDefault="00B5282E" w:rsidP="00A10857">
      <w:pPr>
        <w:tabs>
          <w:tab w:val="right" w:pos="9923"/>
        </w:tabs>
        <w:ind w:left="568" w:hanging="284"/>
        <w:jc w:val="both"/>
      </w:pPr>
      <w:r w:rsidRPr="002C3DED">
        <w:t>Notas:</w:t>
      </w:r>
    </w:p>
    <w:p w14:paraId="6EDBB37F" w14:textId="0FD0CCAE" w:rsidR="00B5282E" w:rsidRPr="002C3DED" w:rsidRDefault="00B5282E" w:rsidP="00A10857">
      <w:pPr>
        <w:tabs>
          <w:tab w:val="right" w:pos="9923"/>
        </w:tabs>
        <w:ind w:left="568" w:hanging="284"/>
        <w:jc w:val="both"/>
      </w:pPr>
      <w:r w:rsidRPr="002C3DED">
        <w:t xml:space="preserve">a) recomenda-se o exame do Status da Operação estabelecido no Campo </w:t>
      </w:r>
      <w:r w:rsidR="008F6535" w:rsidRPr="002C3DED">
        <w:t>72</w:t>
      </w:r>
      <w:r w:rsidRPr="002C3DED">
        <w:t>;</w:t>
      </w:r>
    </w:p>
    <w:p w14:paraId="7D820239" w14:textId="77777777" w:rsidR="00B5282E" w:rsidRPr="002C3DED" w:rsidRDefault="00B5282E" w:rsidP="00A10857">
      <w:pPr>
        <w:tabs>
          <w:tab w:val="right" w:pos="9923"/>
        </w:tabs>
        <w:ind w:left="568" w:hanging="284"/>
        <w:jc w:val="both"/>
      </w:pPr>
      <w:r w:rsidRPr="002C3DED">
        <w:t>b) o valor deve ser informado apenas no ato da inclusão da nova operação no Sicor.</w:t>
      </w:r>
    </w:p>
    <w:p w14:paraId="7F9C44E8" w14:textId="77777777" w:rsidR="00B5282E" w:rsidRPr="002C3DED" w:rsidRDefault="00B5282E" w:rsidP="007C30ED">
      <w:pPr>
        <w:tabs>
          <w:tab w:val="right" w:pos="9923"/>
        </w:tabs>
        <w:ind w:left="284"/>
        <w:jc w:val="both"/>
      </w:pPr>
    </w:p>
    <w:p w14:paraId="290C7065" w14:textId="48F0042C" w:rsidR="00B5282E" w:rsidRPr="002C3DED" w:rsidRDefault="00B5282E" w:rsidP="007C30ED">
      <w:pPr>
        <w:tabs>
          <w:tab w:val="right" w:pos="9923"/>
        </w:tabs>
        <w:ind w:left="284" w:hanging="284"/>
        <w:jc w:val="both"/>
      </w:pPr>
      <w:r w:rsidRPr="002C3DED">
        <w:t>Campo 64 - Código de certificação orgânica ou de sustentabilidade do empreendimento fornecida por terceiros: informar o código fornecido pela certificadora</w:t>
      </w:r>
      <w:r w:rsidR="00356F71" w:rsidRPr="002C3DED">
        <w:t>.</w:t>
      </w:r>
    </w:p>
    <w:p w14:paraId="5D408CC2" w14:textId="77777777" w:rsidR="00B5282E" w:rsidRPr="002C3DED" w:rsidRDefault="00B5282E" w:rsidP="00B5282E">
      <w:pPr>
        <w:tabs>
          <w:tab w:val="right" w:pos="9923"/>
        </w:tabs>
        <w:jc w:val="both"/>
      </w:pPr>
    </w:p>
    <w:p w14:paraId="1064E5EA" w14:textId="3ADCE7B2" w:rsidR="00B5282E" w:rsidRPr="002C3DED" w:rsidRDefault="00B5282E" w:rsidP="007C30ED">
      <w:pPr>
        <w:tabs>
          <w:tab w:val="right" w:pos="9923"/>
        </w:tabs>
        <w:ind w:left="284" w:hanging="284"/>
        <w:jc w:val="both"/>
      </w:pPr>
      <w:r w:rsidRPr="002C3DED">
        <w:t>Campo 65 - URL da certificação orgânica ou de sustentabilidade do empreendimento: informar a página da internet para verificação do certificado</w:t>
      </w:r>
      <w:r w:rsidR="00356F71" w:rsidRPr="002C3DED">
        <w:t>.</w:t>
      </w:r>
    </w:p>
    <w:p w14:paraId="09D50A04" w14:textId="77777777" w:rsidR="00B5282E" w:rsidRPr="002C3DED" w:rsidRDefault="00B5282E" w:rsidP="00B5282E">
      <w:pPr>
        <w:tabs>
          <w:tab w:val="right" w:pos="9923"/>
        </w:tabs>
        <w:jc w:val="both"/>
      </w:pPr>
    </w:p>
    <w:p w14:paraId="4CEE0448" w14:textId="13CEB767" w:rsidR="00B5282E" w:rsidRPr="002C3DED" w:rsidRDefault="00B5282E" w:rsidP="007C30ED">
      <w:pPr>
        <w:tabs>
          <w:tab w:val="right" w:pos="9923"/>
        </w:tabs>
        <w:ind w:left="284" w:hanging="284"/>
        <w:jc w:val="both"/>
      </w:pPr>
      <w:r w:rsidRPr="002C3DED">
        <w:t>Campo 66 - Código da certificação de rastreabilidade do empreendimento: informar o código fornecido pela certificadora</w:t>
      </w:r>
      <w:r w:rsidR="00356F71" w:rsidRPr="002C3DED">
        <w:t>.</w:t>
      </w:r>
    </w:p>
    <w:p w14:paraId="62272D46" w14:textId="77777777" w:rsidR="00B5282E" w:rsidRPr="002C3DED" w:rsidRDefault="00B5282E" w:rsidP="00B5282E">
      <w:pPr>
        <w:tabs>
          <w:tab w:val="right" w:pos="9923"/>
        </w:tabs>
        <w:jc w:val="both"/>
      </w:pPr>
    </w:p>
    <w:p w14:paraId="1400BE95" w14:textId="57018BEC" w:rsidR="00B5282E" w:rsidRPr="002C3DED" w:rsidRDefault="00B5282E" w:rsidP="007C30ED">
      <w:pPr>
        <w:tabs>
          <w:tab w:val="right" w:pos="9923"/>
        </w:tabs>
        <w:ind w:left="284" w:hanging="284"/>
        <w:jc w:val="both"/>
      </w:pPr>
      <w:r w:rsidRPr="002C3DED">
        <w:t>Campo 67 - URL da certificação de rastreabilidade do empreendimento: informar a página da internet para verificação do certificado</w:t>
      </w:r>
      <w:r w:rsidR="006E7DF5" w:rsidRPr="002C3DED">
        <w:t>.</w:t>
      </w:r>
    </w:p>
    <w:p w14:paraId="7B9C2009" w14:textId="77777777" w:rsidR="00B5282E" w:rsidRPr="002C3DED" w:rsidRDefault="00B5282E" w:rsidP="00B5282E">
      <w:pPr>
        <w:tabs>
          <w:tab w:val="right" w:pos="9923"/>
        </w:tabs>
        <w:jc w:val="both"/>
      </w:pPr>
    </w:p>
    <w:p w14:paraId="2F85E52B" w14:textId="5BFD6B2D" w:rsidR="00B5282E" w:rsidRPr="002C3DED" w:rsidRDefault="00B5282E" w:rsidP="007C30ED">
      <w:pPr>
        <w:tabs>
          <w:tab w:val="right" w:pos="9923"/>
        </w:tabs>
        <w:ind w:left="284" w:hanging="284"/>
        <w:jc w:val="both"/>
      </w:pPr>
      <w:r w:rsidRPr="002C3DED">
        <w:t>Campo 68 - Percentual de energia renovável utilizada no empreendimento: informar a porcentagem de energia renovável utilizada pelo empreendimento que foi gerada no imóvel rural à qual o empreendimento está ligado</w:t>
      </w:r>
      <w:r w:rsidR="008A14B0" w:rsidRPr="002C3DED">
        <w:t>.</w:t>
      </w:r>
    </w:p>
    <w:p w14:paraId="3EB56BAD" w14:textId="77777777" w:rsidR="00B5282E" w:rsidRPr="002C3DED" w:rsidRDefault="00B5282E" w:rsidP="00B5282E">
      <w:pPr>
        <w:tabs>
          <w:tab w:val="right" w:pos="9923"/>
        </w:tabs>
        <w:jc w:val="both"/>
      </w:pPr>
    </w:p>
    <w:p w14:paraId="50F0A982" w14:textId="465ADAD9" w:rsidR="00B5282E" w:rsidRPr="002C3DED" w:rsidRDefault="00B5282E" w:rsidP="007C30ED">
      <w:pPr>
        <w:tabs>
          <w:tab w:val="right" w:pos="9923"/>
        </w:tabs>
        <w:ind w:left="284" w:hanging="284"/>
        <w:jc w:val="both"/>
      </w:pPr>
      <w:r w:rsidRPr="002C3DED">
        <w:t>Campo 69 - Código de outorga de água do imóvel rural: informar o código de outorga de água do imóvel rural emitido pela Agência Nacional de Águas e Saneamento (ANA) ou órgão estadual emissor de outorga de recursos hídricos</w:t>
      </w:r>
      <w:r w:rsidR="008A14B0" w:rsidRPr="002C3DED">
        <w:t>.</w:t>
      </w:r>
    </w:p>
    <w:p w14:paraId="3BA3BC04" w14:textId="77777777" w:rsidR="00B5282E" w:rsidRPr="002C3DED" w:rsidRDefault="00B5282E" w:rsidP="00B5282E">
      <w:pPr>
        <w:tabs>
          <w:tab w:val="right" w:pos="9923"/>
        </w:tabs>
        <w:jc w:val="both"/>
      </w:pPr>
    </w:p>
    <w:p w14:paraId="7EAF6028" w14:textId="459B0326" w:rsidR="00B5282E" w:rsidRPr="002C3DED" w:rsidRDefault="00B5282E" w:rsidP="007C30ED">
      <w:pPr>
        <w:tabs>
          <w:tab w:val="right" w:pos="9923"/>
        </w:tabs>
        <w:ind w:left="284" w:hanging="284"/>
        <w:jc w:val="both"/>
      </w:pPr>
      <w:r w:rsidRPr="002C3DED">
        <w:t>Campo 70 - Percentual de área de preservação do imóvel rural acima do limite exigido em lei: informar a porcentagem de área de preservação do imóvel rural que esteja acima do limite exigido em lei para o respectivo Bioma</w:t>
      </w:r>
      <w:r w:rsidR="008A14B0" w:rsidRPr="002C3DED">
        <w:t>.</w:t>
      </w:r>
    </w:p>
    <w:p w14:paraId="1D28D8A6" w14:textId="77777777" w:rsidR="00490939" w:rsidRPr="002C3DED" w:rsidRDefault="00490939" w:rsidP="00A063DB">
      <w:pPr>
        <w:tabs>
          <w:tab w:val="right" w:pos="9923"/>
        </w:tabs>
        <w:jc w:val="both"/>
      </w:pPr>
    </w:p>
    <w:p w14:paraId="08FCE8FB" w14:textId="77777777" w:rsidR="001335AE" w:rsidRPr="002C3DED" w:rsidRDefault="001335AE" w:rsidP="00A063DB">
      <w:pPr>
        <w:tabs>
          <w:tab w:val="right" w:pos="9923"/>
        </w:tabs>
        <w:jc w:val="both"/>
      </w:pPr>
    </w:p>
    <w:p w14:paraId="698297E8" w14:textId="1E286CF7" w:rsidR="00083439" w:rsidRPr="002C3DED" w:rsidRDefault="00083439" w:rsidP="00A063DB">
      <w:pPr>
        <w:tabs>
          <w:tab w:val="right" w:pos="9923"/>
        </w:tabs>
        <w:jc w:val="center"/>
      </w:pPr>
      <w:r w:rsidRPr="002C3DED">
        <w:t xml:space="preserve">CAMPOS DINÂMICOS </w:t>
      </w:r>
      <w:r w:rsidR="00A05E2D" w:rsidRPr="002C3DED">
        <w:t>71</w:t>
      </w:r>
      <w:r w:rsidRPr="002C3DED">
        <w:t xml:space="preserve"> </w:t>
      </w:r>
      <w:r w:rsidR="0089210E">
        <w:t>A</w:t>
      </w:r>
      <w:r w:rsidR="00DC31FA" w:rsidRPr="002C3DED">
        <w:t xml:space="preserve"> </w:t>
      </w:r>
      <w:r w:rsidR="00A05E2D" w:rsidRPr="002C3DED">
        <w:t>7</w:t>
      </w:r>
      <w:r w:rsidR="00022D1A" w:rsidRPr="002C3DED">
        <w:t>6</w:t>
      </w:r>
    </w:p>
    <w:p w14:paraId="520A9E5C" w14:textId="77777777" w:rsidR="000C518C" w:rsidRPr="002C3DED" w:rsidRDefault="000C518C" w:rsidP="00A063DB">
      <w:pPr>
        <w:tabs>
          <w:tab w:val="right" w:pos="9923"/>
        </w:tabs>
        <w:jc w:val="both"/>
      </w:pPr>
    </w:p>
    <w:p w14:paraId="7C6A0BA8" w14:textId="77777777" w:rsidR="00020ECD" w:rsidRPr="002C3DED" w:rsidRDefault="00020ECD" w:rsidP="00A063DB">
      <w:pPr>
        <w:tabs>
          <w:tab w:val="right" w:pos="9923"/>
        </w:tabs>
        <w:jc w:val="both"/>
        <w:rPr>
          <w:b/>
        </w:rPr>
      </w:pPr>
      <w:r w:rsidRPr="002C3DED">
        <w:rPr>
          <w:b/>
        </w:rPr>
        <w:t>Conteúdo e Orientação</w:t>
      </w:r>
    </w:p>
    <w:p w14:paraId="0B4E1CE0" w14:textId="77777777" w:rsidR="000C518C" w:rsidRPr="002C3DED" w:rsidRDefault="000C518C" w:rsidP="00A063DB">
      <w:pPr>
        <w:tabs>
          <w:tab w:val="right" w:pos="9923"/>
        </w:tabs>
        <w:jc w:val="both"/>
        <w:rPr>
          <w:b/>
        </w:rPr>
      </w:pPr>
    </w:p>
    <w:p w14:paraId="4EB68621" w14:textId="4B3D7F70" w:rsidR="00020ECD" w:rsidRPr="002C3DED" w:rsidRDefault="00F741F0" w:rsidP="00A063DB">
      <w:pPr>
        <w:tabs>
          <w:tab w:val="right" w:pos="9923"/>
        </w:tabs>
        <w:ind w:left="284" w:hanging="284"/>
        <w:jc w:val="both"/>
      </w:pPr>
      <w:r w:rsidRPr="002C3DED">
        <w:t xml:space="preserve">Campo </w:t>
      </w:r>
      <w:r w:rsidR="008240E7" w:rsidRPr="002C3DED">
        <w:t>71</w:t>
      </w:r>
      <w:r w:rsidR="00020ECD" w:rsidRPr="002C3DED">
        <w:t xml:space="preserve"> - Bônus/Rebate Concedido Tesouro Nacional: informar os seguintes dados relativos a cada pagamento de bônus/rebate efetivamente realizado à conta do TN pela instituição financeira:</w:t>
      </w:r>
    </w:p>
    <w:p w14:paraId="4B448823" w14:textId="14CECB4C" w:rsidR="00020ECD" w:rsidRPr="002C3DED" w:rsidRDefault="00020ECD" w:rsidP="00A063DB">
      <w:pPr>
        <w:tabs>
          <w:tab w:val="right" w:pos="9923"/>
        </w:tabs>
        <w:ind w:left="568" w:hanging="284"/>
        <w:jc w:val="both"/>
      </w:pPr>
      <w:r w:rsidRPr="002C3DED">
        <w:t xml:space="preserve">a) código do Bônus/Rebate: conforme relação fornecida pelo Ministério da </w:t>
      </w:r>
      <w:r w:rsidR="005429C2" w:rsidRPr="002C3DED">
        <w:t>Economia</w:t>
      </w:r>
      <w:r w:rsidRPr="002C3DED">
        <w:t>;</w:t>
      </w:r>
    </w:p>
    <w:p w14:paraId="1F2792FD" w14:textId="127A07C8" w:rsidR="00020ECD" w:rsidRPr="002C3DED" w:rsidRDefault="00020ECD" w:rsidP="00A063DB">
      <w:pPr>
        <w:tabs>
          <w:tab w:val="right" w:pos="9923"/>
        </w:tabs>
        <w:ind w:left="568" w:hanging="284"/>
        <w:jc w:val="both"/>
      </w:pPr>
      <w:r w:rsidRPr="002C3DED">
        <w:lastRenderedPageBreak/>
        <w:t>b) data do pagamento do bônus/rebate</w:t>
      </w:r>
      <w:r w:rsidR="00856759" w:rsidRPr="002C3DED">
        <w:t>;</w:t>
      </w:r>
    </w:p>
    <w:p w14:paraId="4C3EB971" w14:textId="77777777" w:rsidR="00020ECD" w:rsidRPr="002C3DED" w:rsidRDefault="00020ECD" w:rsidP="00A063DB">
      <w:pPr>
        <w:tabs>
          <w:tab w:val="right" w:pos="9923"/>
        </w:tabs>
        <w:ind w:left="568" w:hanging="284"/>
        <w:jc w:val="both"/>
      </w:pPr>
      <w:r w:rsidRPr="002C3DED">
        <w:t>c) valor do Bônus/Rebate.</w:t>
      </w:r>
    </w:p>
    <w:p w14:paraId="1D5D1379" w14:textId="77777777" w:rsidR="000C518C" w:rsidRPr="002C3DED" w:rsidRDefault="000C518C" w:rsidP="00A063DB">
      <w:pPr>
        <w:tabs>
          <w:tab w:val="right" w:pos="9923"/>
        </w:tabs>
        <w:jc w:val="both"/>
      </w:pPr>
    </w:p>
    <w:p w14:paraId="16C0C042" w14:textId="74E4B9FD" w:rsidR="00020ECD" w:rsidRPr="002C3DED" w:rsidRDefault="00F741F0" w:rsidP="00A063DB">
      <w:pPr>
        <w:tabs>
          <w:tab w:val="right" w:pos="9923"/>
        </w:tabs>
        <w:ind w:left="284" w:hanging="284"/>
        <w:jc w:val="both"/>
      </w:pPr>
      <w:r w:rsidRPr="002C3DED">
        <w:t xml:space="preserve">Campo </w:t>
      </w:r>
      <w:r w:rsidR="00F37273" w:rsidRPr="002C3DED">
        <w:t>72</w:t>
      </w:r>
      <w:r w:rsidR="00020ECD" w:rsidRPr="002C3DED">
        <w:t xml:space="preserve"> - </w:t>
      </w:r>
      <w:r w:rsidR="0021732E" w:rsidRPr="002C3DED">
        <w:rPr>
          <w:b/>
        </w:rPr>
        <w:t>Status</w:t>
      </w:r>
      <w:r w:rsidR="0021732E" w:rsidRPr="002C3DED">
        <w:t xml:space="preserve"> Operação Crédito Rural (SOR): informar o </w:t>
      </w:r>
      <w:r w:rsidR="0021732E" w:rsidRPr="002C3DED">
        <w:rPr>
          <w:b/>
        </w:rPr>
        <w:t>status</w:t>
      </w:r>
      <w:r w:rsidR="0021732E" w:rsidRPr="002C3DED">
        <w:t xml:space="preserve"> de cada operação verificado no último dia de cada mês, conforme Tabela do Sicor</w:t>
      </w:r>
      <w:r w:rsidR="00020ECD" w:rsidRPr="002C3DED">
        <w:t>.</w:t>
      </w:r>
    </w:p>
    <w:p w14:paraId="7B9C5966" w14:textId="77777777" w:rsidR="000C518C" w:rsidRPr="002C3DED" w:rsidRDefault="000C518C" w:rsidP="00A063DB">
      <w:pPr>
        <w:tabs>
          <w:tab w:val="right" w:pos="9923"/>
        </w:tabs>
        <w:jc w:val="both"/>
      </w:pPr>
    </w:p>
    <w:p w14:paraId="381E8B73" w14:textId="05C013CD" w:rsidR="00020ECD" w:rsidRPr="002C3DED" w:rsidRDefault="00020ECD" w:rsidP="00A10857">
      <w:pPr>
        <w:tabs>
          <w:tab w:val="right" w:pos="9923"/>
        </w:tabs>
        <w:ind w:left="568" w:hanging="284"/>
        <w:jc w:val="both"/>
      </w:pPr>
      <w:r w:rsidRPr="002C3DED">
        <w:t>Nota:</w:t>
      </w:r>
    </w:p>
    <w:p w14:paraId="06D89C1D" w14:textId="77777777" w:rsidR="000C518C" w:rsidRPr="002C3DED" w:rsidRDefault="00B54BB0" w:rsidP="007C30ED">
      <w:pPr>
        <w:tabs>
          <w:tab w:val="right" w:pos="9923"/>
        </w:tabs>
        <w:ind w:left="568" w:hanging="284"/>
        <w:jc w:val="both"/>
      </w:pPr>
      <w:r w:rsidRPr="002C3DED">
        <w:t>a) é</w:t>
      </w:r>
      <w:r w:rsidR="0021732E" w:rsidRPr="002C3DED">
        <w:t xml:space="preserve"> recomendável o exame da “Finalidade” e d</w:t>
      </w:r>
      <w:r w:rsidRPr="002C3DED">
        <w:t>as “Condições Básicas” a seguir;</w:t>
      </w:r>
    </w:p>
    <w:p w14:paraId="3EE9B623" w14:textId="77777777" w:rsidR="0004492E" w:rsidRPr="002C3DED" w:rsidRDefault="00B54BB0" w:rsidP="007C30ED">
      <w:pPr>
        <w:tabs>
          <w:tab w:val="right" w:pos="9923"/>
        </w:tabs>
        <w:ind w:left="568" w:hanging="284"/>
        <w:jc w:val="both"/>
      </w:pPr>
      <w:r w:rsidRPr="002C3DED">
        <w:t>b) o</w:t>
      </w:r>
      <w:r w:rsidR="00020ECD" w:rsidRPr="002C3DED">
        <w:t xml:space="preserve"> </w:t>
      </w:r>
      <w:r w:rsidR="00020ECD" w:rsidRPr="002C3DED">
        <w:rPr>
          <w:b/>
        </w:rPr>
        <w:t>Status</w:t>
      </w:r>
      <w:r w:rsidR="00020ECD" w:rsidRPr="002C3DED">
        <w:t xml:space="preserve"> da Operação de Crédito Rural (SOR) tem por finalidade oferecer classificação que permita o conhecimento de cenários representados por conjuntos de financiamentos rurais, em determinado moment</w:t>
      </w:r>
      <w:r w:rsidRPr="002C3DED">
        <w:t>o da vida útil dessas operações;</w:t>
      </w:r>
    </w:p>
    <w:p w14:paraId="26FD3FFF" w14:textId="57848D2B" w:rsidR="00020ECD" w:rsidRPr="002C3DED" w:rsidRDefault="00B54BB0" w:rsidP="007C30ED">
      <w:pPr>
        <w:tabs>
          <w:tab w:val="right" w:pos="9923"/>
        </w:tabs>
        <w:ind w:left="568" w:hanging="284"/>
        <w:jc w:val="both"/>
      </w:pPr>
      <w:r w:rsidRPr="002C3DED">
        <w:t>c) o</w:t>
      </w:r>
      <w:r w:rsidR="00020ECD" w:rsidRPr="002C3DED">
        <w:t xml:space="preserve"> adequado entendimento desse objetivo exige também o exame prévio de conceitos e condições estabelecidos no MCR, particularmente daqueles relacionados ao número </w:t>
      </w:r>
      <w:proofErr w:type="spellStart"/>
      <w:r w:rsidR="00020ECD" w:rsidRPr="002C3DED">
        <w:t>Ref</w:t>
      </w:r>
      <w:proofErr w:type="spellEnd"/>
      <w:r w:rsidR="00020ECD" w:rsidRPr="002C3DED">
        <w:t xml:space="preserve"> Bacen e à vida útil das operações de crédito rural, estabelecidos em “CONDIÇÕES GERAIS” deste Documento</w:t>
      </w:r>
      <w:r w:rsidR="001B36FF" w:rsidRPr="002C3DED">
        <w:t>;</w:t>
      </w:r>
    </w:p>
    <w:p w14:paraId="14DCF9BC" w14:textId="6E5BF1D5" w:rsidR="00CC7EA0" w:rsidRPr="00680C5C" w:rsidRDefault="00F37273" w:rsidP="007C30ED">
      <w:pPr>
        <w:tabs>
          <w:tab w:val="right" w:pos="9923"/>
        </w:tabs>
        <w:ind w:left="568" w:hanging="284"/>
        <w:jc w:val="both"/>
      </w:pPr>
      <w:r w:rsidRPr="00680C5C">
        <w:t>d</w:t>
      </w:r>
      <w:r w:rsidR="00B54BB0" w:rsidRPr="00680C5C">
        <w:t xml:space="preserve">) </w:t>
      </w:r>
      <w:r w:rsidR="001F28EE" w:rsidRPr="00680C5C">
        <w:t xml:space="preserve">para fins de </w:t>
      </w:r>
      <w:r w:rsidR="001F28EE" w:rsidRPr="00680C5C">
        <w:rPr>
          <w:b/>
        </w:rPr>
        <w:t>status</w:t>
      </w:r>
      <w:r w:rsidR="001F28EE" w:rsidRPr="00680C5C">
        <w:t xml:space="preserve"> das operações de crédito rural devem ser observados ainda os seguintes conceitos e condições:</w:t>
      </w:r>
      <w:r w:rsidR="0089210E" w:rsidRPr="00680C5C">
        <w:tab/>
        <w:t>(*)</w:t>
      </w:r>
    </w:p>
    <w:p w14:paraId="7C655A50" w14:textId="26739A9A" w:rsidR="00497896" w:rsidRPr="00680C5C" w:rsidRDefault="001F28EE" w:rsidP="00A063DB">
      <w:pPr>
        <w:tabs>
          <w:tab w:val="right" w:pos="9923"/>
        </w:tabs>
        <w:ind w:left="568" w:hanging="284"/>
        <w:jc w:val="both"/>
      </w:pPr>
      <w:r w:rsidRPr="00680C5C">
        <w:t xml:space="preserve">SOR01-Em Curso </w:t>
      </w:r>
      <w:r w:rsidR="00A24F75" w:rsidRPr="00680C5C">
        <w:t>Normal</w:t>
      </w:r>
      <w:r w:rsidRPr="00680C5C">
        <w:t>:</w:t>
      </w:r>
    </w:p>
    <w:p w14:paraId="5746B808" w14:textId="18B080A0" w:rsidR="00497896" w:rsidRPr="00680C5C" w:rsidRDefault="0089210E" w:rsidP="0089210E">
      <w:pPr>
        <w:tabs>
          <w:tab w:val="right" w:pos="9923"/>
        </w:tabs>
        <w:overflowPunct w:val="0"/>
        <w:autoSpaceDE w:val="0"/>
        <w:autoSpaceDN w:val="0"/>
        <w:adjustRightInd w:val="0"/>
        <w:ind w:left="567" w:right="567"/>
        <w:jc w:val="both"/>
        <w:textAlignment w:val="baseline"/>
      </w:pPr>
      <w:r w:rsidRPr="00680C5C">
        <w:rPr>
          <w:b/>
          <w:bCs/>
        </w:rPr>
        <w:t>Status</w:t>
      </w:r>
      <w:r w:rsidRPr="00680C5C">
        <w:t xml:space="preserve"> atribuído à operação no momento da primeira liberação de recursos. Pode evoluir para qualquer outro </w:t>
      </w:r>
      <w:r w:rsidRPr="00680C5C">
        <w:rPr>
          <w:b/>
          <w:bCs/>
        </w:rPr>
        <w:t>status</w:t>
      </w:r>
      <w:r w:rsidRPr="00680C5C">
        <w:t xml:space="preserve">. Por exemplo, uma operação com o </w:t>
      </w:r>
      <w:r w:rsidRPr="00680C5C">
        <w:rPr>
          <w:b/>
          <w:bCs/>
        </w:rPr>
        <w:t>status</w:t>
      </w:r>
      <w:r w:rsidRPr="00680C5C">
        <w:t xml:space="preserve"> SOR01 pode ser objeto de atraso de pagamento, cuja ocorrência determina que seja reclassificada para SOR02. Regularizado o atraso mediante pagamento, a operação deve ter o seu </w:t>
      </w:r>
      <w:r w:rsidRPr="00680C5C">
        <w:rPr>
          <w:b/>
          <w:bCs/>
        </w:rPr>
        <w:t>status</w:t>
      </w:r>
      <w:r w:rsidRPr="00680C5C">
        <w:t xml:space="preserve"> restabelecido para SOR01; salvo </w:t>
      </w:r>
      <w:proofErr w:type="gramStart"/>
      <w:r w:rsidRPr="00680C5C">
        <w:t>se Liquidada</w:t>
      </w:r>
      <w:proofErr w:type="gramEnd"/>
      <w:r w:rsidRPr="00680C5C">
        <w:t xml:space="preserve"> (SOR07) ou tenha sido Desclassificada Totalmente (SOR08) ou Desclassificada Parcialmente (SOR13);</w:t>
      </w:r>
    </w:p>
    <w:p w14:paraId="4F0EE63E" w14:textId="77777777" w:rsidR="00DA73DF" w:rsidRPr="00680C5C" w:rsidRDefault="00DA73DF" w:rsidP="00DA73DF">
      <w:pPr>
        <w:tabs>
          <w:tab w:val="right" w:pos="9923"/>
        </w:tabs>
        <w:ind w:left="568" w:hanging="284"/>
        <w:jc w:val="both"/>
      </w:pPr>
      <w:r w:rsidRPr="00680C5C">
        <w:t>SOR02-Em Atraso:</w:t>
      </w:r>
    </w:p>
    <w:p w14:paraId="09A3C27A" w14:textId="5BA17FEE" w:rsidR="00DA73DF" w:rsidRPr="00680C5C" w:rsidRDefault="0089210E" w:rsidP="0089210E">
      <w:pPr>
        <w:tabs>
          <w:tab w:val="right" w:pos="9923"/>
        </w:tabs>
        <w:ind w:left="567"/>
        <w:jc w:val="both"/>
        <w:rPr>
          <w:bCs/>
        </w:rPr>
      </w:pPr>
      <w:r w:rsidRPr="00680C5C">
        <w:rPr>
          <w:b/>
          <w:bCs/>
        </w:rPr>
        <w:t>Status</w:t>
      </w:r>
      <w:r w:rsidRPr="00680C5C">
        <w:rPr>
          <w:bCs/>
        </w:rPr>
        <w:t xml:space="preserve"> atribuído à operação que no dia seguinte ao do vencimento não tenha havido o pagamento da parcela. Pode evoluir para qualquer outro </w:t>
      </w:r>
      <w:r w:rsidRPr="00680C5C">
        <w:rPr>
          <w:b/>
          <w:bCs/>
        </w:rPr>
        <w:t>status</w:t>
      </w:r>
      <w:r w:rsidRPr="00680C5C">
        <w:rPr>
          <w:bCs/>
        </w:rPr>
        <w:t>;</w:t>
      </w:r>
    </w:p>
    <w:p w14:paraId="6A686FA6" w14:textId="77777777" w:rsidR="00497896" w:rsidRPr="00680C5C" w:rsidRDefault="00051FB8" w:rsidP="00A063DB">
      <w:pPr>
        <w:tabs>
          <w:tab w:val="right" w:pos="9923"/>
        </w:tabs>
        <w:ind w:left="568" w:hanging="284"/>
        <w:jc w:val="both"/>
      </w:pPr>
      <w:r w:rsidRPr="00680C5C">
        <w:t>SOR12-Inadimplente:</w:t>
      </w:r>
    </w:p>
    <w:p w14:paraId="43902F63" w14:textId="37B9440B" w:rsidR="00497896" w:rsidRPr="00680C5C" w:rsidRDefault="0089210E" w:rsidP="00A063DB">
      <w:pPr>
        <w:tabs>
          <w:tab w:val="right" w:pos="9923"/>
        </w:tabs>
        <w:ind w:left="567"/>
        <w:jc w:val="both"/>
        <w:rPr>
          <w:bCs/>
        </w:rPr>
      </w:pPr>
      <w:r w:rsidRPr="00680C5C">
        <w:rPr>
          <w:bCs/>
        </w:rPr>
        <w:t>Status atribuído à operação que após 90 (noventa) dias de atraso não tenha havido o pagamento da parcela. Pode evoluir para qualquer outro status;</w:t>
      </w:r>
    </w:p>
    <w:p w14:paraId="0D76BB04" w14:textId="77777777" w:rsidR="00497896" w:rsidRPr="00680C5C" w:rsidRDefault="00051FB8" w:rsidP="00A063DB">
      <w:pPr>
        <w:tabs>
          <w:tab w:val="right" w:pos="9923"/>
        </w:tabs>
        <w:ind w:left="284"/>
        <w:jc w:val="both"/>
      </w:pPr>
      <w:r w:rsidRPr="00680C5C">
        <w:t>SOR03-Prorrogada:</w:t>
      </w:r>
    </w:p>
    <w:p w14:paraId="1EF137F6" w14:textId="41027315" w:rsidR="00497896" w:rsidRPr="00680C5C" w:rsidRDefault="0089210E" w:rsidP="00A063DB">
      <w:pPr>
        <w:tabs>
          <w:tab w:val="right" w:pos="9923"/>
        </w:tabs>
        <w:ind w:left="567"/>
        <w:jc w:val="both"/>
        <w:rPr>
          <w:bCs/>
        </w:rPr>
      </w:pPr>
      <w:r w:rsidRPr="00680C5C">
        <w:rPr>
          <w:b/>
          <w:bCs/>
        </w:rPr>
        <w:t>Status</w:t>
      </w:r>
      <w:r w:rsidRPr="00680C5C">
        <w:rPr>
          <w:bCs/>
        </w:rPr>
        <w:t xml:space="preserve"> atribuído à operação objeto de prorrogação ou dilação de prazo de vencimento, efetuado antes do vencimento originalmente contratado, mantidas todas as demais condições contratuais vigentes no momento desse ato. Pode evoluir para qualquer outro </w:t>
      </w:r>
      <w:r w:rsidRPr="00680C5C">
        <w:rPr>
          <w:b/>
          <w:bCs/>
        </w:rPr>
        <w:t>status</w:t>
      </w:r>
      <w:r w:rsidRPr="00680C5C">
        <w:rPr>
          <w:bCs/>
        </w:rPr>
        <w:t>;</w:t>
      </w:r>
    </w:p>
    <w:p w14:paraId="26FC91FD" w14:textId="77777777" w:rsidR="00497896" w:rsidRPr="00680C5C" w:rsidRDefault="00051FB8" w:rsidP="00A063DB">
      <w:pPr>
        <w:tabs>
          <w:tab w:val="right" w:pos="9923"/>
        </w:tabs>
        <w:ind w:left="284"/>
        <w:jc w:val="both"/>
      </w:pPr>
      <w:r w:rsidRPr="00680C5C">
        <w:t>SOR04-Renegociada Sem Nova Operação:</w:t>
      </w:r>
    </w:p>
    <w:p w14:paraId="42796489" w14:textId="190F6BCC" w:rsidR="00497896" w:rsidRPr="00680C5C" w:rsidRDefault="0089210E" w:rsidP="00A063DB">
      <w:pPr>
        <w:tabs>
          <w:tab w:val="right" w:pos="9923"/>
        </w:tabs>
        <w:ind w:left="567"/>
        <w:jc w:val="both"/>
        <w:rPr>
          <w:bCs/>
        </w:rPr>
      </w:pPr>
      <w:r w:rsidRPr="00680C5C">
        <w:rPr>
          <w:b/>
          <w:bCs/>
        </w:rPr>
        <w:t>Status</w:t>
      </w:r>
      <w:r w:rsidRPr="00680C5C">
        <w:rPr>
          <w:bCs/>
        </w:rPr>
        <w:t xml:space="preserve"> atribuído à operação objeto de qualquer alteração contratual, desde que não se enquadre como operação prorrogada (SOR03), nem tenha gerado uma nova operação de crédito rural (SOR05 - Renegociada Parcialmente Com Nova Operação ou SOR06 - Renegociada Totalmente Com Nova Operação). Pode evoluir para qualquer outro </w:t>
      </w:r>
      <w:r w:rsidRPr="00680C5C">
        <w:rPr>
          <w:b/>
          <w:bCs/>
        </w:rPr>
        <w:t>status</w:t>
      </w:r>
      <w:r w:rsidRPr="00680C5C">
        <w:rPr>
          <w:bCs/>
        </w:rPr>
        <w:t>, exceto SOR01;</w:t>
      </w:r>
    </w:p>
    <w:p w14:paraId="4612BC80" w14:textId="77777777" w:rsidR="00497896" w:rsidRPr="00680C5C" w:rsidRDefault="009F6EA0" w:rsidP="00A063DB">
      <w:pPr>
        <w:tabs>
          <w:tab w:val="right" w:pos="9923"/>
        </w:tabs>
        <w:ind w:left="284"/>
        <w:jc w:val="both"/>
      </w:pPr>
      <w:r w:rsidRPr="00680C5C">
        <w:t>SOR05-Renegociada Parcialmente Com Nova Operação:</w:t>
      </w:r>
    </w:p>
    <w:p w14:paraId="57D66772" w14:textId="7788A6CC" w:rsidR="00497896" w:rsidRPr="00680C5C" w:rsidRDefault="0089210E" w:rsidP="00A063DB">
      <w:pPr>
        <w:tabs>
          <w:tab w:val="right" w:pos="9923"/>
        </w:tabs>
        <w:ind w:left="567"/>
        <w:jc w:val="both"/>
        <w:rPr>
          <w:bCs/>
        </w:rPr>
      </w:pPr>
      <w:r w:rsidRPr="00680C5C">
        <w:rPr>
          <w:b/>
          <w:bCs/>
        </w:rPr>
        <w:t>Status</w:t>
      </w:r>
      <w:r w:rsidRPr="00680C5C">
        <w:rPr>
          <w:bCs/>
        </w:rPr>
        <w:t xml:space="preserve"> atribuído à nova operação de crédito rural criada para receber a parte do saldo renegociada. O saldo remanescente na operação original (parte não renegociada) mantém o </w:t>
      </w:r>
      <w:r w:rsidRPr="00680C5C">
        <w:rPr>
          <w:b/>
          <w:bCs/>
        </w:rPr>
        <w:t>status</w:t>
      </w:r>
      <w:r w:rsidRPr="00680C5C">
        <w:rPr>
          <w:bCs/>
        </w:rPr>
        <w:t xml:space="preserve"> e continua em vida útil. Para a criação da nova operação utiliza-se o código de empreendimento 00000000000000. A nova operação, com o </w:t>
      </w:r>
      <w:r w:rsidRPr="00680C5C">
        <w:rPr>
          <w:b/>
          <w:bCs/>
        </w:rPr>
        <w:t>status</w:t>
      </w:r>
      <w:r w:rsidRPr="00680C5C">
        <w:rPr>
          <w:bCs/>
        </w:rPr>
        <w:t xml:space="preserve"> SOR05, pode contemplar renegociação de mais de uma operação e envolver mais de uma finalidade de crédito rural (custeio, comercialização, investimento e industrialização). A instituição financeira, ao cadastrar a nova operação, deve informar os números </w:t>
      </w:r>
      <w:proofErr w:type="spellStart"/>
      <w:r w:rsidRPr="00680C5C">
        <w:rPr>
          <w:bCs/>
        </w:rPr>
        <w:t>Ref</w:t>
      </w:r>
      <w:proofErr w:type="spellEnd"/>
      <w:r w:rsidRPr="00680C5C">
        <w:rPr>
          <w:bCs/>
        </w:rPr>
        <w:t xml:space="preserve"> Bacen e valores relativos às operações objeto de renegociação;</w:t>
      </w:r>
    </w:p>
    <w:p w14:paraId="574B5E4C" w14:textId="77777777" w:rsidR="00497896" w:rsidRPr="00680C5C" w:rsidRDefault="006F4BF8" w:rsidP="00A063DB">
      <w:pPr>
        <w:tabs>
          <w:tab w:val="right" w:pos="9923"/>
        </w:tabs>
        <w:ind w:left="284"/>
        <w:jc w:val="both"/>
      </w:pPr>
      <w:r w:rsidRPr="00680C5C">
        <w:t>SOR06-Renegociada Totalmente Com Nova Operação</w:t>
      </w:r>
      <w:r w:rsidR="00497896" w:rsidRPr="00680C5C">
        <w:t>:</w:t>
      </w:r>
    </w:p>
    <w:p w14:paraId="016D7A4E" w14:textId="31DF6D65" w:rsidR="00497896" w:rsidRPr="00680C5C" w:rsidRDefault="0089210E" w:rsidP="00A063DB">
      <w:pPr>
        <w:tabs>
          <w:tab w:val="right" w:pos="9923"/>
        </w:tabs>
        <w:ind w:left="567"/>
        <w:jc w:val="both"/>
        <w:rPr>
          <w:bCs/>
        </w:rPr>
      </w:pPr>
      <w:r w:rsidRPr="00680C5C">
        <w:rPr>
          <w:b/>
          <w:bCs/>
        </w:rPr>
        <w:t>Status</w:t>
      </w:r>
      <w:r w:rsidRPr="00680C5C">
        <w:rPr>
          <w:bCs/>
        </w:rPr>
        <w:t xml:space="preserve"> atribuído à operação cuja renegociação total indica seu fim de vida útil. Para receber todo o saldo renegociado, </w:t>
      </w:r>
      <w:proofErr w:type="gramStart"/>
      <w:r w:rsidRPr="00680C5C">
        <w:rPr>
          <w:bCs/>
        </w:rPr>
        <w:t>cria-se nova</w:t>
      </w:r>
      <w:proofErr w:type="gramEnd"/>
      <w:r w:rsidRPr="00680C5C">
        <w:rPr>
          <w:bCs/>
        </w:rPr>
        <w:t xml:space="preserve"> operação utilizando o código de empreendimento 00000000000000, e atribui-se o </w:t>
      </w:r>
      <w:r w:rsidRPr="00680C5C">
        <w:rPr>
          <w:b/>
          <w:bCs/>
        </w:rPr>
        <w:t>status</w:t>
      </w:r>
      <w:r w:rsidRPr="00680C5C">
        <w:rPr>
          <w:bCs/>
        </w:rPr>
        <w:t xml:space="preserve"> SOR01 (Curso Normal). A nova operação pode contemplar renegociação de mais de uma operação e envolver mais de uma finalidade de crédito rural (custeio, comercialização, investimento e industrialização). A instituição financeira, ao cadastrar a nova operação, deve informar os números </w:t>
      </w:r>
      <w:proofErr w:type="spellStart"/>
      <w:r w:rsidRPr="00680C5C">
        <w:rPr>
          <w:bCs/>
        </w:rPr>
        <w:t>Ref</w:t>
      </w:r>
      <w:proofErr w:type="spellEnd"/>
      <w:r w:rsidRPr="00680C5C">
        <w:rPr>
          <w:bCs/>
        </w:rPr>
        <w:t xml:space="preserve"> Bacen e valores relativos às operações objeto de renegociação. A classificação com o código SOR06 define o término da vida útil da respectiva operação no âmbito do Sicor;</w:t>
      </w:r>
    </w:p>
    <w:p w14:paraId="5FF9BD01" w14:textId="77777777" w:rsidR="00497896" w:rsidRPr="00680C5C" w:rsidRDefault="006F4BF8" w:rsidP="00A063DB">
      <w:pPr>
        <w:tabs>
          <w:tab w:val="right" w:pos="9923"/>
        </w:tabs>
        <w:ind w:left="284"/>
        <w:jc w:val="both"/>
      </w:pPr>
      <w:r w:rsidRPr="00680C5C">
        <w:t>SOR07-Liquidada:</w:t>
      </w:r>
    </w:p>
    <w:p w14:paraId="0AD4B1D3" w14:textId="00D8BABB" w:rsidR="00497896" w:rsidRPr="00680C5C" w:rsidRDefault="0089210E" w:rsidP="00A063DB">
      <w:pPr>
        <w:tabs>
          <w:tab w:val="right" w:pos="9923"/>
        </w:tabs>
        <w:ind w:left="567"/>
        <w:jc w:val="both"/>
        <w:rPr>
          <w:bCs/>
        </w:rPr>
      </w:pPr>
      <w:r w:rsidRPr="00680C5C">
        <w:rPr>
          <w:b/>
          <w:bCs/>
        </w:rPr>
        <w:t>Status</w:t>
      </w:r>
      <w:r w:rsidRPr="00680C5C">
        <w:rPr>
          <w:bCs/>
        </w:rPr>
        <w:t xml:space="preserve"> atribuído à operação que, depois da liberação (parcial ou total) do respectivo crédito na conta vinculada, apresenta saldo “zero”, desde que não tenha sido Desclassificada Totalmente (SOR08) ou Desclassificada Parcialmente (SOR13), caso em que receberá o </w:t>
      </w:r>
      <w:r w:rsidRPr="00680C5C">
        <w:rPr>
          <w:b/>
          <w:bCs/>
        </w:rPr>
        <w:t>status</w:t>
      </w:r>
      <w:r w:rsidRPr="00680C5C">
        <w:rPr>
          <w:bCs/>
        </w:rPr>
        <w:t xml:space="preserve"> SOR08 ou SOR13. Para os efeitos desse conceito, não deve ser considerado eventual saldo referente ao débito do adicional do Proagro, de que trata o MCR 12-3. A classificação com o código SOR07 define o término da vida útil da respectiva operação no âmbito do Sicor;</w:t>
      </w:r>
    </w:p>
    <w:p w14:paraId="1CB69E28" w14:textId="0CD9FE9A" w:rsidR="00497896" w:rsidRPr="00680C5C" w:rsidRDefault="00497896" w:rsidP="00A063DB">
      <w:pPr>
        <w:tabs>
          <w:tab w:val="right" w:pos="9923"/>
        </w:tabs>
        <w:ind w:left="284"/>
        <w:jc w:val="both"/>
      </w:pPr>
      <w:r w:rsidRPr="00680C5C">
        <w:t>SOR08-Desclassificada</w:t>
      </w:r>
      <w:r w:rsidR="00D54E25" w:rsidRPr="00680C5C">
        <w:t xml:space="preserve"> Totalmente</w:t>
      </w:r>
      <w:r w:rsidRPr="00680C5C">
        <w:t>:</w:t>
      </w:r>
    </w:p>
    <w:p w14:paraId="24DE2858" w14:textId="125751C8" w:rsidR="00497896" w:rsidRPr="00680C5C" w:rsidRDefault="0089210E" w:rsidP="00A063DB">
      <w:pPr>
        <w:tabs>
          <w:tab w:val="right" w:pos="9923"/>
        </w:tabs>
        <w:ind w:left="567"/>
        <w:jc w:val="both"/>
        <w:rPr>
          <w:bCs/>
        </w:rPr>
      </w:pPr>
      <w:r w:rsidRPr="00680C5C">
        <w:rPr>
          <w:b/>
          <w:bCs/>
        </w:rPr>
        <w:lastRenderedPageBreak/>
        <w:t>Status</w:t>
      </w:r>
      <w:r w:rsidRPr="00680C5C">
        <w:rPr>
          <w:bCs/>
        </w:rPr>
        <w:t xml:space="preserve"> atribuído à operação excluída do título contábil “financiamentos rurais” (“desclassificada totalmente do crédito rural”). A desclassificação decorre de ação de fiscalização da instituição financeira ou do BC. Utilizando o grupo da mensageria (COR0005), a instituição financeira registrará a data em que constatada a irregularidade, o montante desviado/desclassificado e o motivo da desclassificação. Quando constatada a irregularidade, a instituição financeira procederá à amortização do saldo pelo montante desviado. Caso a operação desclassificada totalmente se encontre liquidada (SOR07), a base de dados do Sicor será automaticamente alterada para SOR08; e em relação à atualização da base de dados do SCR, caberá à instituição financeira fazer a alteração através de correção via </w:t>
      </w:r>
      <w:r w:rsidRPr="00680C5C">
        <w:rPr>
          <w:b/>
          <w:bCs/>
        </w:rPr>
        <w:t>web</w:t>
      </w:r>
      <w:r w:rsidRPr="00680C5C">
        <w:rPr>
          <w:bCs/>
        </w:rPr>
        <w:t xml:space="preserve"> diretamente no Painel SCR, na data-base em que a saída da operação tenha sido reportada, alterando-se o campo "Situação" da &lt;</w:t>
      </w:r>
      <w:proofErr w:type="spellStart"/>
      <w:r w:rsidRPr="00680C5C">
        <w:rPr>
          <w:b/>
          <w:bCs/>
        </w:rPr>
        <w:t>tag</w:t>
      </w:r>
      <w:proofErr w:type="spellEnd"/>
      <w:r w:rsidRPr="00680C5C">
        <w:rPr>
          <w:bCs/>
        </w:rPr>
        <w:t xml:space="preserve"> </w:t>
      </w:r>
      <w:proofErr w:type="spellStart"/>
      <w:r w:rsidRPr="00680C5C">
        <w:rPr>
          <w:bCs/>
        </w:rPr>
        <w:t>Sicor</w:t>
      </w:r>
      <w:proofErr w:type="spellEnd"/>
      <w:r w:rsidRPr="00680C5C">
        <w:rPr>
          <w:bCs/>
        </w:rPr>
        <w:t xml:space="preserve">&gt; de 07 (SOR07) para 08 (SOR08) e a Informação Adicional de Saída para 0399 (Outras Saídas). Tais correções também poderão ser realizadas por envio de nova remessa dessa data-base anterior. A classificação com o </w:t>
      </w:r>
      <w:r w:rsidRPr="00680C5C">
        <w:rPr>
          <w:b/>
          <w:bCs/>
        </w:rPr>
        <w:t>status</w:t>
      </w:r>
      <w:r w:rsidRPr="00680C5C">
        <w:rPr>
          <w:bCs/>
        </w:rPr>
        <w:t xml:space="preserve"> SOR08 define o término da vida útil da respectiva operação no âmbito do Sicor e não admite atribuição de outro </w:t>
      </w:r>
      <w:r w:rsidRPr="00680C5C">
        <w:rPr>
          <w:b/>
          <w:bCs/>
        </w:rPr>
        <w:t>status</w:t>
      </w:r>
      <w:r w:rsidRPr="00680C5C">
        <w:rPr>
          <w:bCs/>
        </w:rPr>
        <w:t>;</w:t>
      </w:r>
    </w:p>
    <w:p w14:paraId="5DC318F9" w14:textId="220919B6" w:rsidR="00D54E25" w:rsidRPr="00680C5C" w:rsidRDefault="00D54E25" w:rsidP="0059097D">
      <w:pPr>
        <w:tabs>
          <w:tab w:val="right" w:pos="9923"/>
        </w:tabs>
        <w:ind w:left="284"/>
        <w:jc w:val="both"/>
      </w:pPr>
      <w:r w:rsidRPr="00680C5C">
        <w:t>SOR13-Desclassificada Parcialmente:</w:t>
      </w:r>
    </w:p>
    <w:p w14:paraId="22377DC0" w14:textId="3F0E3BAB" w:rsidR="004A2E14" w:rsidRPr="00680C5C" w:rsidRDefault="0089210E" w:rsidP="007C30ED">
      <w:pPr>
        <w:tabs>
          <w:tab w:val="right" w:pos="9923"/>
        </w:tabs>
        <w:ind w:left="567"/>
        <w:jc w:val="both"/>
        <w:rPr>
          <w:bCs/>
        </w:rPr>
      </w:pPr>
      <w:r w:rsidRPr="00680C5C">
        <w:rPr>
          <w:b/>
          <w:bCs/>
        </w:rPr>
        <w:t xml:space="preserve">Status </w:t>
      </w:r>
      <w:r w:rsidRPr="00680C5C">
        <w:rPr>
          <w:bCs/>
        </w:rPr>
        <w:t xml:space="preserve">atribuído à operação desclassificada parcialmente do título contábil “financiamentos rurais” (“desclassificada parcialmente do crédito rural”). A desclassificação decorre de ação de fiscalização da instituição financeira ou do BC. Utilizando o grupo da mensageria (COR0005), a instituição financeira registrará a data em que constatada a irregularidade, o montante desviado/desclassificado e o motivo da desclassificação. Caso a operação desclassificada parcialmente se encontre liquidada (SOR07), a base do Sicor será automaticamente alterada para SOR13; e em relação à atualização da base de dados do SCR, caberá à instituição financeira fazer a alteração através de correção via </w:t>
      </w:r>
      <w:r w:rsidRPr="00680C5C">
        <w:rPr>
          <w:b/>
          <w:bCs/>
        </w:rPr>
        <w:t>web</w:t>
      </w:r>
      <w:r w:rsidRPr="00680C5C">
        <w:rPr>
          <w:bCs/>
        </w:rPr>
        <w:t xml:space="preserve"> diretamente no Painel SCR, na data-base em que a saída da operação tenha sido reportada, alterando-se o campo "Situação" da &lt;</w:t>
      </w:r>
      <w:proofErr w:type="spellStart"/>
      <w:r w:rsidRPr="00680C5C">
        <w:rPr>
          <w:b/>
          <w:bCs/>
        </w:rPr>
        <w:t>tag</w:t>
      </w:r>
      <w:proofErr w:type="spellEnd"/>
      <w:r w:rsidRPr="00680C5C">
        <w:rPr>
          <w:bCs/>
        </w:rPr>
        <w:t xml:space="preserve"> </w:t>
      </w:r>
      <w:proofErr w:type="spellStart"/>
      <w:r w:rsidRPr="00680C5C">
        <w:rPr>
          <w:bCs/>
        </w:rPr>
        <w:t>Sicor</w:t>
      </w:r>
      <w:proofErr w:type="spellEnd"/>
      <w:r w:rsidRPr="00680C5C">
        <w:rPr>
          <w:bCs/>
        </w:rPr>
        <w:t>&gt; de 07 (SOR07) para 13 (SOR13) e a Informação Adicional de Saída para 0399 (Outras Saídas). Tais correções também poderão ser realizadas por envio de nova remessa dessa data-base anterior. O código SOR13 admite ser alterado apenas para o SOR08;</w:t>
      </w:r>
    </w:p>
    <w:p w14:paraId="79BE7A34" w14:textId="398C1605" w:rsidR="00497896" w:rsidRPr="00680C5C" w:rsidRDefault="006F4BF8" w:rsidP="00A063DB">
      <w:pPr>
        <w:tabs>
          <w:tab w:val="right" w:pos="9923"/>
        </w:tabs>
        <w:ind w:left="284"/>
        <w:jc w:val="both"/>
      </w:pPr>
      <w:r w:rsidRPr="00680C5C">
        <w:t>SOR09-Baixada como Prejuízo:</w:t>
      </w:r>
    </w:p>
    <w:p w14:paraId="1B630C9C" w14:textId="77777777" w:rsidR="00497896" w:rsidRPr="00680C5C" w:rsidRDefault="006F4BF8" w:rsidP="00A063DB">
      <w:pPr>
        <w:tabs>
          <w:tab w:val="right" w:pos="9923"/>
        </w:tabs>
        <w:ind w:left="567"/>
        <w:jc w:val="both"/>
      </w:pPr>
      <w:r w:rsidRPr="00680C5C">
        <w:rPr>
          <w:b/>
        </w:rPr>
        <w:t>Status</w:t>
      </w:r>
      <w:r w:rsidRPr="00680C5C">
        <w:t xml:space="preserve"> atribuído à operação cujo saldo devedor tenha sido transferido do ativo para conta de compensação, com o correspondente débito em provisão, nos termos do art. 7º da Resolução nº 2.682, de 21/12/1999. A classificação com o </w:t>
      </w:r>
      <w:r w:rsidRPr="00680C5C">
        <w:rPr>
          <w:b/>
        </w:rPr>
        <w:t>status</w:t>
      </w:r>
      <w:r w:rsidRPr="00680C5C">
        <w:t xml:space="preserve"> SOR09 define o término da vida útil da respectiva operação no âmbito do Sicor;</w:t>
      </w:r>
    </w:p>
    <w:p w14:paraId="01510A5B" w14:textId="77777777" w:rsidR="00497896" w:rsidRPr="00680C5C" w:rsidRDefault="006F4BF8" w:rsidP="00A063DB">
      <w:pPr>
        <w:tabs>
          <w:tab w:val="right" w:pos="9923"/>
        </w:tabs>
        <w:ind w:left="284"/>
        <w:jc w:val="both"/>
      </w:pPr>
      <w:r w:rsidRPr="00680C5C">
        <w:t>SOR11-Inscrita em Dívida Ativa da União:</w:t>
      </w:r>
    </w:p>
    <w:p w14:paraId="1D06F265" w14:textId="77777777" w:rsidR="00497896" w:rsidRPr="00680C5C" w:rsidRDefault="006F4BF8" w:rsidP="00A063DB">
      <w:pPr>
        <w:tabs>
          <w:tab w:val="right" w:pos="9923"/>
        </w:tabs>
        <w:ind w:left="567"/>
        <w:jc w:val="both"/>
      </w:pPr>
      <w:r w:rsidRPr="00680C5C">
        <w:rPr>
          <w:b/>
        </w:rPr>
        <w:t>Status</w:t>
      </w:r>
      <w:r w:rsidRPr="00680C5C">
        <w:t xml:space="preserve"> atribuído à operação cujo saldo devedor tenha sido transferido para a Dívida Ativa da União;</w:t>
      </w:r>
    </w:p>
    <w:p w14:paraId="759DF864" w14:textId="6A8267CD" w:rsidR="0089210E" w:rsidRPr="00680C5C" w:rsidRDefault="0089210E" w:rsidP="0089210E">
      <w:pPr>
        <w:tabs>
          <w:tab w:val="right" w:pos="9923"/>
        </w:tabs>
        <w:ind w:left="568" w:hanging="284"/>
        <w:jc w:val="both"/>
      </w:pPr>
      <w:r w:rsidRPr="00680C5C">
        <w:t xml:space="preserve">e) os </w:t>
      </w:r>
      <w:r w:rsidRPr="00680C5C">
        <w:rPr>
          <w:b/>
          <w:bCs/>
        </w:rPr>
        <w:t>status</w:t>
      </w:r>
      <w:r w:rsidRPr="00680C5C">
        <w:t xml:space="preserve"> SOR07 e SOR08 só serão admitidos se o campo 75 for preenchido com valor igual a zero;</w:t>
      </w:r>
      <w:r w:rsidRPr="00680C5C">
        <w:tab/>
        <w:t>(*)</w:t>
      </w:r>
    </w:p>
    <w:p w14:paraId="484EFD3A" w14:textId="66A45118" w:rsidR="0089210E" w:rsidRPr="00680C5C" w:rsidRDefault="0089210E" w:rsidP="0089210E">
      <w:pPr>
        <w:tabs>
          <w:tab w:val="right" w:pos="9923"/>
        </w:tabs>
        <w:ind w:left="568" w:hanging="284"/>
        <w:jc w:val="both"/>
      </w:pPr>
      <w:r w:rsidRPr="00680C5C">
        <w:t xml:space="preserve">f) o </w:t>
      </w:r>
      <w:r w:rsidRPr="00680C5C">
        <w:rPr>
          <w:b/>
          <w:bCs/>
        </w:rPr>
        <w:t>status</w:t>
      </w:r>
      <w:r w:rsidRPr="00680C5C">
        <w:t xml:space="preserve"> SOR13 admite preenchimento do campo 75 com valor maior ou igual a zero; </w:t>
      </w:r>
      <w:r w:rsidRPr="00680C5C">
        <w:tab/>
        <w:t>(*)</w:t>
      </w:r>
    </w:p>
    <w:p w14:paraId="19557F4D" w14:textId="27D51631" w:rsidR="0089210E" w:rsidRPr="00680C5C" w:rsidRDefault="0089210E" w:rsidP="0089210E">
      <w:pPr>
        <w:tabs>
          <w:tab w:val="right" w:pos="9923"/>
        </w:tabs>
        <w:ind w:left="568" w:hanging="284"/>
        <w:jc w:val="both"/>
      </w:pPr>
      <w:r w:rsidRPr="00680C5C">
        <w:t xml:space="preserve">g) os </w:t>
      </w:r>
      <w:r w:rsidRPr="00680C5C">
        <w:rPr>
          <w:b/>
          <w:bCs/>
        </w:rPr>
        <w:t>status</w:t>
      </w:r>
      <w:r w:rsidRPr="00680C5C">
        <w:t xml:space="preserve"> SOR01, SOR02, SOR03, SOR04, SOR05, SOR06, SOR11 e SOR12 só serão admitidos se o campo 75 (vencimentos 110 a 290 do Documento 3040) for preenchido com valor maior que zero;</w:t>
      </w:r>
      <w:r w:rsidRPr="00680C5C">
        <w:tab/>
        <w:t>(*)</w:t>
      </w:r>
    </w:p>
    <w:p w14:paraId="00016FAA" w14:textId="691C8525" w:rsidR="0089210E" w:rsidRPr="00680C5C" w:rsidRDefault="0089210E" w:rsidP="0089210E">
      <w:pPr>
        <w:tabs>
          <w:tab w:val="right" w:pos="9923"/>
        </w:tabs>
        <w:ind w:left="568" w:hanging="284"/>
        <w:jc w:val="both"/>
      </w:pPr>
      <w:r w:rsidRPr="00680C5C">
        <w:t xml:space="preserve">h) o </w:t>
      </w:r>
      <w:r w:rsidRPr="00680C5C">
        <w:rPr>
          <w:b/>
          <w:bCs/>
        </w:rPr>
        <w:t>status</w:t>
      </w:r>
      <w:r w:rsidRPr="00680C5C">
        <w:t xml:space="preserve"> SOR09 só será admitido, quando do preenchimento da </w:t>
      </w:r>
      <w:proofErr w:type="spellStart"/>
      <w:r w:rsidRPr="00680C5C">
        <w:rPr>
          <w:b/>
          <w:bCs/>
        </w:rPr>
        <w:t>tag</w:t>
      </w:r>
      <w:proofErr w:type="spellEnd"/>
      <w:r w:rsidRPr="00680C5C">
        <w:t xml:space="preserve"> </w:t>
      </w:r>
      <w:proofErr w:type="spellStart"/>
      <w:r w:rsidRPr="00680C5C">
        <w:t>Sicor</w:t>
      </w:r>
      <w:proofErr w:type="spellEnd"/>
      <w:r w:rsidRPr="00680C5C">
        <w:t xml:space="preserve"> do Documento 3040, se o campo “crédito baixado a prejuízo” (vencimentos 310 a 330) for preenchido com valor maior que zero;</w:t>
      </w:r>
      <w:r w:rsidRPr="00680C5C">
        <w:tab/>
        <w:t>(*)</w:t>
      </w:r>
    </w:p>
    <w:p w14:paraId="52257332" w14:textId="52756F94" w:rsidR="0089210E" w:rsidRPr="00680C5C" w:rsidRDefault="0089210E" w:rsidP="0089210E">
      <w:pPr>
        <w:tabs>
          <w:tab w:val="right" w:pos="9923"/>
        </w:tabs>
        <w:ind w:left="568" w:hanging="284"/>
        <w:jc w:val="both"/>
      </w:pPr>
      <w:r w:rsidRPr="00680C5C">
        <w:t xml:space="preserve">i) na dinâmica do campo </w:t>
      </w:r>
      <w:r w:rsidRPr="00680C5C">
        <w:rPr>
          <w:b/>
          <w:bCs/>
        </w:rPr>
        <w:t>status</w:t>
      </w:r>
      <w:r w:rsidRPr="00680C5C">
        <w:t xml:space="preserve">, são proibidas as seguintes mudanças: </w:t>
      </w:r>
      <w:r w:rsidRPr="00680C5C">
        <w:tab/>
        <w:t>(*)</w:t>
      </w:r>
    </w:p>
    <w:p w14:paraId="01C125FA" w14:textId="77777777" w:rsidR="0089210E" w:rsidRPr="00680C5C" w:rsidRDefault="0089210E" w:rsidP="0089210E">
      <w:pPr>
        <w:tabs>
          <w:tab w:val="right" w:pos="9923"/>
        </w:tabs>
        <w:ind w:left="851" w:hanging="284"/>
        <w:jc w:val="both"/>
      </w:pPr>
      <w:r w:rsidRPr="00680C5C">
        <w:t xml:space="preserve">I - </w:t>
      </w:r>
      <w:proofErr w:type="gramStart"/>
      <w:r w:rsidRPr="00680C5C">
        <w:t>de</w:t>
      </w:r>
      <w:proofErr w:type="gramEnd"/>
      <w:r w:rsidRPr="00680C5C">
        <w:t xml:space="preserve"> SOR04 ou SOR05 para SOR01;</w:t>
      </w:r>
    </w:p>
    <w:p w14:paraId="69DA9CDE" w14:textId="77777777" w:rsidR="0089210E" w:rsidRPr="00680C5C" w:rsidRDefault="0089210E" w:rsidP="0089210E">
      <w:pPr>
        <w:tabs>
          <w:tab w:val="right" w:pos="9923"/>
        </w:tabs>
        <w:ind w:left="851" w:hanging="284"/>
        <w:jc w:val="both"/>
      </w:pPr>
      <w:r w:rsidRPr="00680C5C">
        <w:t xml:space="preserve">II - </w:t>
      </w:r>
      <w:proofErr w:type="gramStart"/>
      <w:r w:rsidRPr="00680C5C">
        <w:t>de</w:t>
      </w:r>
      <w:proofErr w:type="gramEnd"/>
      <w:r w:rsidRPr="00680C5C">
        <w:t xml:space="preserve"> SOR06 para qualquer </w:t>
      </w:r>
      <w:r w:rsidRPr="00680C5C">
        <w:rPr>
          <w:b/>
          <w:bCs/>
        </w:rPr>
        <w:t>status</w:t>
      </w:r>
      <w:r w:rsidRPr="00680C5C">
        <w:t>, exceto SOR08 ou SOR13;</w:t>
      </w:r>
    </w:p>
    <w:p w14:paraId="02C0E192" w14:textId="77777777" w:rsidR="0089210E" w:rsidRPr="00680C5C" w:rsidRDefault="0089210E" w:rsidP="0089210E">
      <w:pPr>
        <w:tabs>
          <w:tab w:val="right" w:pos="9923"/>
        </w:tabs>
        <w:ind w:left="851" w:hanging="284"/>
        <w:jc w:val="both"/>
      </w:pPr>
      <w:r w:rsidRPr="00680C5C">
        <w:t xml:space="preserve">III - de SOR07 para qualquer </w:t>
      </w:r>
      <w:r w:rsidRPr="00680C5C">
        <w:rPr>
          <w:b/>
          <w:bCs/>
        </w:rPr>
        <w:t>status</w:t>
      </w:r>
      <w:r w:rsidRPr="00680C5C">
        <w:t>, exceto SOR08 ou SOR13;</w:t>
      </w:r>
    </w:p>
    <w:p w14:paraId="3C9A5E41" w14:textId="77777777" w:rsidR="0089210E" w:rsidRPr="00680C5C" w:rsidRDefault="0089210E" w:rsidP="0089210E">
      <w:pPr>
        <w:tabs>
          <w:tab w:val="right" w:pos="9923"/>
        </w:tabs>
        <w:ind w:left="851" w:hanging="284"/>
        <w:jc w:val="both"/>
      </w:pPr>
      <w:r w:rsidRPr="00680C5C">
        <w:t xml:space="preserve">IV - </w:t>
      </w:r>
      <w:proofErr w:type="gramStart"/>
      <w:r w:rsidRPr="00680C5C">
        <w:t>de</w:t>
      </w:r>
      <w:proofErr w:type="gramEnd"/>
      <w:r w:rsidRPr="00680C5C">
        <w:t xml:space="preserve"> SOR08 para qualquer </w:t>
      </w:r>
      <w:r w:rsidRPr="00680C5C">
        <w:rPr>
          <w:b/>
          <w:bCs/>
        </w:rPr>
        <w:t>status</w:t>
      </w:r>
      <w:r w:rsidRPr="00680C5C">
        <w:t>;</w:t>
      </w:r>
    </w:p>
    <w:p w14:paraId="091EB0A5" w14:textId="77777777" w:rsidR="0089210E" w:rsidRPr="00680C5C" w:rsidRDefault="0089210E" w:rsidP="0089210E">
      <w:pPr>
        <w:tabs>
          <w:tab w:val="right" w:pos="9923"/>
        </w:tabs>
        <w:ind w:left="851" w:hanging="284"/>
        <w:jc w:val="both"/>
      </w:pPr>
      <w:r w:rsidRPr="00680C5C">
        <w:t xml:space="preserve">V - </w:t>
      </w:r>
      <w:proofErr w:type="gramStart"/>
      <w:r w:rsidRPr="00680C5C">
        <w:t>de</w:t>
      </w:r>
      <w:proofErr w:type="gramEnd"/>
      <w:r w:rsidRPr="00680C5C">
        <w:t xml:space="preserve"> SOR09 para qualquer </w:t>
      </w:r>
      <w:r w:rsidRPr="00680C5C">
        <w:rPr>
          <w:b/>
          <w:bCs/>
        </w:rPr>
        <w:t>status</w:t>
      </w:r>
      <w:r w:rsidRPr="00680C5C">
        <w:t>, exceto SOR08 ou SOR13;</w:t>
      </w:r>
    </w:p>
    <w:p w14:paraId="796B69ED" w14:textId="77777777" w:rsidR="0089210E" w:rsidRPr="00680C5C" w:rsidRDefault="0089210E" w:rsidP="0089210E">
      <w:pPr>
        <w:tabs>
          <w:tab w:val="right" w:pos="9923"/>
        </w:tabs>
        <w:ind w:left="851" w:hanging="284"/>
        <w:jc w:val="both"/>
      </w:pPr>
      <w:r w:rsidRPr="00680C5C">
        <w:t xml:space="preserve">VI - </w:t>
      </w:r>
      <w:proofErr w:type="gramStart"/>
      <w:r w:rsidRPr="00680C5C">
        <w:t>de</w:t>
      </w:r>
      <w:proofErr w:type="gramEnd"/>
      <w:r w:rsidRPr="00680C5C">
        <w:t xml:space="preserve"> SOR11 para qualquer </w:t>
      </w:r>
      <w:r w:rsidRPr="00680C5C">
        <w:rPr>
          <w:b/>
          <w:bCs/>
        </w:rPr>
        <w:t>status</w:t>
      </w:r>
      <w:r w:rsidRPr="00680C5C">
        <w:t>;</w:t>
      </w:r>
    </w:p>
    <w:p w14:paraId="4D3C8ED7" w14:textId="28CBADF2" w:rsidR="0089210E" w:rsidRPr="002C3DED" w:rsidRDefault="0089210E" w:rsidP="0089210E">
      <w:pPr>
        <w:tabs>
          <w:tab w:val="right" w:pos="9923"/>
        </w:tabs>
        <w:ind w:left="851" w:hanging="284"/>
        <w:jc w:val="both"/>
      </w:pPr>
      <w:r w:rsidRPr="00680C5C">
        <w:t xml:space="preserve">VII - de SOR13 para qualquer </w:t>
      </w:r>
      <w:r w:rsidRPr="00680C5C">
        <w:rPr>
          <w:b/>
          <w:bCs/>
        </w:rPr>
        <w:t>status</w:t>
      </w:r>
      <w:r w:rsidRPr="00680C5C">
        <w:t>, exceto SOR08.</w:t>
      </w:r>
    </w:p>
    <w:p w14:paraId="3CEDC207" w14:textId="77777777" w:rsidR="00DD39F9" w:rsidRPr="002C3DED" w:rsidRDefault="00DD39F9" w:rsidP="00A063DB">
      <w:pPr>
        <w:tabs>
          <w:tab w:val="right" w:pos="9923"/>
        </w:tabs>
        <w:jc w:val="center"/>
      </w:pPr>
    </w:p>
    <w:p w14:paraId="4D6052EB" w14:textId="21B0D721" w:rsidR="00CC7EA0" w:rsidRPr="002C3DED" w:rsidRDefault="00F741F0" w:rsidP="00A063DB">
      <w:pPr>
        <w:tabs>
          <w:tab w:val="right" w:pos="9923"/>
        </w:tabs>
        <w:ind w:left="284" w:hanging="284"/>
        <w:jc w:val="both"/>
      </w:pPr>
      <w:r w:rsidRPr="002C3DED">
        <w:t xml:space="preserve">Campo </w:t>
      </w:r>
      <w:r w:rsidR="00F37273" w:rsidRPr="002C3DED">
        <w:t>73</w:t>
      </w:r>
      <w:r w:rsidR="00CC7EA0" w:rsidRPr="002C3DED">
        <w:t xml:space="preserve"> - Saldo Médio Diário Dias Úteis Mês: informar o valor do saldo médio diário dos dias úteis do mês, referente a parcelas vencidas e a vencer da operação com a indicação da respectiva data.</w:t>
      </w:r>
    </w:p>
    <w:p w14:paraId="0359EBEC" w14:textId="77777777" w:rsidR="007A70FB" w:rsidRPr="002C3DED" w:rsidRDefault="007A70FB" w:rsidP="00A063DB">
      <w:pPr>
        <w:tabs>
          <w:tab w:val="right" w:pos="9923"/>
        </w:tabs>
        <w:jc w:val="both"/>
      </w:pPr>
    </w:p>
    <w:p w14:paraId="2BBC7B73" w14:textId="77777777" w:rsidR="00CC7EA0" w:rsidRPr="002C3DED" w:rsidRDefault="00CC7EA0" w:rsidP="00A10857">
      <w:pPr>
        <w:tabs>
          <w:tab w:val="right" w:pos="9923"/>
        </w:tabs>
        <w:ind w:left="568" w:hanging="284"/>
        <w:jc w:val="both"/>
      </w:pPr>
      <w:r w:rsidRPr="002C3DED">
        <w:t>Nota:</w:t>
      </w:r>
    </w:p>
    <w:p w14:paraId="78D8C5E3" w14:textId="77777777" w:rsidR="00CC7EA0" w:rsidRPr="002C3DED" w:rsidRDefault="00CC7EA0" w:rsidP="00A10857">
      <w:pPr>
        <w:tabs>
          <w:tab w:val="right" w:pos="9923"/>
        </w:tabs>
        <w:ind w:left="568" w:hanging="284"/>
        <w:jc w:val="both"/>
      </w:pPr>
      <w:r w:rsidRPr="002C3DED">
        <w:t>O saldo aqui referido deve representar o valor da média dos dias úteis do mês, compreendendo todas as parcelas vencidas e a vencer, acrescidas dos encargos financeiros contratuais (taxa de juros e complemento, se houver).</w:t>
      </w:r>
    </w:p>
    <w:p w14:paraId="2F2C90E0" w14:textId="77777777" w:rsidR="007A70FB" w:rsidRPr="002C3DED" w:rsidRDefault="007A70FB" w:rsidP="00A063DB">
      <w:pPr>
        <w:tabs>
          <w:tab w:val="right" w:pos="9923"/>
        </w:tabs>
        <w:jc w:val="both"/>
      </w:pPr>
    </w:p>
    <w:p w14:paraId="5BBE9B25" w14:textId="1839E3AF" w:rsidR="00CC7EA0" w:rsidRPr="002C3DED" w:rsidRDefault="00F741F0" w:rsidP="00A063DB">
      <w:pPr>
        <w:tabs>
          <w:tab w:val="right" w:pos="9923"/>
        </w:tabs>
        <w:ind w:left="284" w:hanging="284"/>
        <w:jc w:val="both"/>
      </w:pPr>
      <w:r w:rsidRPr="002C3DED">
        <w:t xml:space="preserve">Campo </w:t>
      </w:r>
      <w:r w:rsidR="00F37273" w:rsidRPr="002C3DED">
        <w:t>74</w:t>
      </w:r>
      <w:r w:rsidR="00CC7EA0" w:rsidRPr="002C3DED">
        <w:t xml:space="preserve"> - Saldo Médio Diário Vincendo Dias Úteis Mês: informar o valor do saldo médio diário dos dias úteis do mês, referente apenas a parcelas a vencer da operação com a indicação da respectiva data.</w:t>
      </w:r>
    </w:p>
    <w:p w14:paraId="3A52B601" w14:textId="77777777" w:rsidR="007A70FB" w:rsidRPr="002C3DED" w:rsidRDefault="007A70FB" w:rsidP="00A063DB">
      <w:pPr>
        <w:tabs>
          <w:tab w:val="right" w:pos="9923"/>
        </w:tabs>
        <w:jc w:val="both"/>
      </w:pPr>
    </w:p>
    <w:p w14:paraId="121D1CDB" w14:textId="77777777" w:rsidR="00CC7EA0" w:rsidRPr="002C3DED" w:rsidRDefault="00CC7EA0" w:rsidP="00A10857">
      <w:pPr>
        <w:tabs>
          <w:tab w:val="right" w:pos="9923"/>
        </w:tabs>
        <w:ind w:left="568" w:hanging="284"/>
        <w:jc w:val="both"/>
      </w:pPr>
      <w:r w:rsidRPr="002C3DED">
        <w:t>Nota:</w:t>
      </w:r>
    </w:p>
    <w:p w14:paraId="01E8C4E5" w14:textId="77777777" w:rsidR="00CC7EA0" w:rsidRPr="002C3DED" w:rsidRDefault="00CC7EA0" w:rsidP="00A10857">
      <w:pPr>
        <w:tabs>
          <w:tab w:val="right" w:pos="9923"/>
        </w:tabs>
        <w:ind w:left="568" w:hanging="284"/>
        <w:jc w:val="both"/>
      </w:pPr>
      <w:r w:rsidRPr="002C3DED">
        <w:t>O saldo aqui referido deve representar o valor da média dos dias úteis do mês, compreendendo apenas as parcelas a vencer, acrescidas dos encargos financeiros contratuais (taxa de juros e complemento, se houver).</w:t>
      </w:r>
    </w:p>
    <w:p w14:paraId="59D635AB" w14:textId="77777777" w:rsidR="007A70FB" w:rsidRPr="002C3DED" w:rsidRDefault="007A70FB" w:rsidP="00A063DB">
      <w:pPr>
        <w:tabs>
          <w:tab w:val="right" w:pos="9923"/>
        </w:tabs>
        <w:jc w:val="both"/>
      </w:pPr>
    </w:p>
    <w:p w14:paraId="09D5CEF9" w14:textId="7FE06A1E" w:rsidR="00CC7EA0" w:rsidRPr="002C3DED" w:rsidRDefault="00F741F0" w:rsidP="00A063DB">
      <w:pPr>
        <w:tabs>
          <w:tab w:val="right" w:pos="9923"/>
        </w:tabs>
        <w:ind w:left="284" w:hanging="284"/>
        <w:jc w:val="both"/>
      </w:pPr>
      <w:r w:rsidRPr="002C3DED">
        <w:lastRenderedPageBreak/>
        <w:t xml:space="preserve">Campo </w:t>
      </w:r>
      <w:r w:rsidR="00F37273" w:rsidRPr="002C3DED">
        <w:t>75</w:t>
      </w:r>
      <w:r w:rsidR="00CC7EA0" w:rsidRPr="002C3DED">
        <w:t xml:space="preserve"> - Saldo Último Dia Mês: informar o valor do saldo no último dia do mês, referente a parcelas vencidas e a vencer da operação com a indicação da respectiva data.</w:t>
      </w:r>
    </w:p>
    <w:p w14:paraId="6A71D582" w14:textId="77777777" w:rsidR="007A70FB" w:rsidRPr="002C3DED" w:rsidRDefault="007A70FB" w:rsidP="00A063DB">
      <w:pPr>
        <w:tabs>
          <w:tab w:val="right" w:pos="9923"/>
        </w:tabs>
        <w:jc w:val="both"/>
      </w:pPr>
    </w:p>
    <w:p w14:paraId="2C18DF21" w14:textId="77777777" w:rsidR="00CC7EA0" w:rsidRPr="002C3DED" w:rsidRDefault="00CC7EA0" w:rsidP="00A10857">
      <w:pPr>
        <w:tabs>
          <w:tab w:val="right" w:pos="9923"/>
        </w:tabs>
        <w:ind w:left="568" w:hanging="284"/>
        <w:jc w:val="both"/>
      </w:pPr>
      <w:r w:rsidRPr="002C3DED">
        <w:t>Nota:</w:t>
      </w:r>
    </w:p>
    <w:p w14:paraId="5134B4FA" w14:textId="77777777" w:rsidR="00CC7EA0" w:rsidRPr="002C3DED" w:rsidRDefault="00CC7EA0" w:rsidP="00A10857">
      <w:pPr>
        <w:tabs>
          <w:tab w:val="right" w:pos="9923"/>
        </w:tabs>
        <w:ind w:left="568" w:hanging="284"/>
        <w:jc w:val="both"/>
      </w:pPr>
      <w:r w:rsidRPr="002C3DED">
        <w:t>O saldo aqui referido deve representar o valor no último dia do mês, compreendendo todas as parcelas vencidas e a vencer, acrescidas dos encargos financeiros contratuais (taxa de juros e complemento, se houver)</w:t>
      </w:r>
      <w:r w:rsidR="00F87991" w:rsidRPr="002C3DED">
        <w:t>, apurado no último dia do mês.</w:t>
      </w:r>
    </w:p>
    <w:p w14:paraId="6E0FB94D" w14:textId="77777777" w:rsidR="007A70FB" w:rsidRPr="002C3DED" w:rsidRDefault="007A70FB" w:rsidP="00A063DB">
      <w:pPr>
        <w:tabs>
          <w:tab w:val="right" w:pos="9923"/>
        </w:tabs>
        <w:jc w:val="both"/>
      </w:pPr>
    </w:p>
    <w:p w14:paraId="36885C81" w14:textId="708BF301" w:rsidR="003A3A97" w:rsidRPr="00D34C44" w:rsidRDefault="003A3A97" w:rsidP="00424709">
      <w:pPr>
        <w:tabs>
          <w:tab w:val="right" w:pos="9923"/>
        </w:tabs>
        <w:ind w:left="284" w:hanging="284"/>
        <w:jc w:val="both"/>
      </w:pPr>
      <w:r w:rsidRPr="002C3DED">
        <w:t xml:space="preserve">Campo </w:t>
      </w:r>
      <w:r w:rsidR="00F37273" w:rsidRPr="002C3DED">
        <w:t>7</w:t>
      </w:r>
      <w:r w:rsidR="00022D1A" w:rsidRPr="002C3DED">
        <w:t>6</w:t>
      </w:r>
      <w:r w:rsidRPr="002C3DED">
        <w:t xml:space="preserve"> - Identificação SCR: informar a identificação da operação no Sistema de Informações de Crédito (SCR) do </w:t>
      </w:r>
      <w:r w:rsidR="00022D1A" w:rsidRPr="002C3DED">
        <w:t>BC</w:t>
      </w:r>
      <w:r w:rsidRPr="002C3DED">
        <w:t>, mediante indicação do Código do Contrato da Operação no SCR.</w:t>
      </w:r>
    </w:p>
    <w:p w14:paraId="3075A055" w14:textId="10154D5D" w:rsidR="00B560EF" w:rsidRPr="00E51439" w:rsidRDefault="00B560EF" w:rsidP="00F37273">
      <w:pPr>
        <w:tabs>
          <w:tab w:val="right" w:pos="9923"/>
        </w:tabs>
        <w:ind w:left="284" w:hanging="284"/>
        <w:jc w:val="both"/>
      </w:pPr>
    </w:p>
    <w:sectPr w:rsidR="00B560EF" w:rsidRPr="00E51439" w:rsidSect="00345BB7">
      <w:footerReference w:type="default" r:id="rId16"/>
      <w:type w:val="continuous"/>
      <w:pgSz w:w="11907" w:h="16840" w:code="9"/>
      <w:pgMar w:top="567" w:right="851" w:bottom="1134"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6A560" w14:textId="77777777" w:rsidR="004C4902" w:rsidRDefault="004C4902">
      <w:r>
        <w:separator/>
      </w:r>
    </w:p>
  </w:endnote>
  <w:endnote w:type="continuationSeparator" w:id="0">
    <w:p w14:paraId="01ECAEF4" w14:textId="77777777" w:rsidR="004C4902" w:rsidRDefault="004C4902">
      <w:r>
        <w:continuationSeparator/>
      </w:r>
    </w:p>
  </w:endnote>
  <w:endnote w:type="continuationNotice" w:id="1">
    <w:p w14:paraId="48500DA6" w14:textId="77777777" w:rsidR="00FF5BEE" w:rsidRDefault="00FF5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E02E" w14:textId="4CD04B82" w:rsidR="001747ED" w:rsidRPr="0089210E" w:rsidRDefault="0089210E" w:rsidP="0089210E">
    <w:pPr>
      <w:pStyle w:val="Rodap"/>
      <w:pBdr>
        <w:top w:val="single" w:sz="4" w:space="1" w:color="auto"/>
      </w:pBdr>
      <w:tabs>
        <w:tab w:val="clear" w:pos="4419"/>
        <w:tab w:val="clear" w:pos="8838"/>
        <w:tab w:val="right" w:pos="9356"/>
      </w:tabs>
      <w:jc w:val="both"/>
    </w:pPr>
    <w:r w:rsidRPr="008C6789">
      <w:t xml:space="preserve">Atualização MCR nº </w:t>
    </w:r>
    <w:r>
      <w:t>721</w:t>
    </w:r>
    <w:r w:rsidRPr="008C6789">
      <w:t xml:space="preserve">, de </w:t>
    </w:r>
    <w:r>
      <w:t>1º</w:t>
    </w:r>
    <w:r w:rsidRPr="008C6789">
      <w:t xml:space="preserve"> de </w:t>
    </w:r>
    <w:r>
      <w:t>agosto</w:t>
    </w:r>
    <w:r w:rsidRPr="008C6789">
      <w:t xml:space="preserve"> de 202</w:t>
    </w: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C1DC" w14:textId="65A35A53" w:rsidR="00982B87" w:rsidRDefault="008C6789" w:rsidP="008169BA">
    <w:pPr>
      <w:pStyle w:val="Rodap"/>
      <w:pBdr>
        <w:top w:val="single" w:sz="4" w:space="1" w:color="auto"/>
      </w:pBdr>
      <w:tabs>
        <w:tab w:val="clear" w:pos="4419"/>
        <w:tab w:val="clear" w:pos="8838"/>
        <w:tab w:val="right" w:pos="9356"/>
      </w:tabs>
      <w:jc w:val="both"/>
    </w:pPr>
    <w:r w:rsidRPr="008C6789">
      <w:t xml:space="preserve">Atualização MCR nº </w:t>
    </w:r>
    <w:r w:rsidR="0089210E">
      <w:t>721</w:t>
    </w:r>
    <w:r w:rsidRPr="008C6789">
      <w:t xml:space="preserve">, de </w:t>
    </w:r>
    <w:r w:rsidR="0089210E">
      <w:t>1º</w:t>
    </w:r>
    <w:r w:rsidRPr="008C6789">
      <w:t xml:space="preserve"> de </w:t>
    </w:r>
    <w:r w:rsidR="0089210E">
      <w:t>agosto</w:t>
    </w:r>
    <w:r w:rsidRPr="008C6789">
      <w:t xml:space="preserve"> de 202</w:t>
    </w:r>
    <w:r w:rsidR="0089210E">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61A1" w14:textId="011AC400" w:rsidR="001747ED" w:rsidRPr="0089210E" w:rsidRDefault="0089210E" w:rsidP="0089210E">
    <w:pPr>
      <w:pStyle w:val="Rodap"/>
      <w:pBdr>
        <w:top w:val="single" w:sz="4" w:space="1" w:color="auto"/>
      </w:pBdr>
      <w:tabs>
        <w:tab w:val="clear" w:pos="4419"/>
        <w:tab w:val="clear" w:pos="8838"/>
        <w:tab w:val="right" w:pos="9356"/>
      </w:tabs>
      <w:jc w:val="both"/>
    </w:pPr>
    <w:r w:rsidRPr="008C6789">
      <w:t xml:space="preserve">Atualização MCR nº </w:t>
    </w:r>
    <w:r>
      <w:t>721</w:t>
    </w:r>
    <w:r w:rsidRPr="008C6789">
      <w:t xml:space="preserve">, de </w:t>
    </w:r>
    <w:r>
      <w:t>1º</w:t>
    </w:r>
    <w:r w:rsidRPr="008C6789">
      <w:t xml:space="preserve"> de </w:t>
    </w:r>
    <w:r>
      <w:t>agosto</w:t>
    </w:r>
    <w:r w:rsidRPr="008C6789">
      <w:t xml:space="preserve"> de 202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6D5C5" w14:textId="77777777" w:rsidR="004C4902" w:rsidRDefault="004C4902">
      <w:r>
        <w:separator/>
      </w:r>
    </w:p>
  </w:footnote>
  <w:footnote w:type="continuationSeparator" w:id="0">
    <w:p w14:paraId="46FC8E1B" w14:textId="77777777" w:rsidR="004C4902" w:rsidRDefault="004C4902">
      <w:r>
        <w:continuationSeparator/>
      </w:r>
    </w:p>
  </w:footnote>
  <w:footnote w:type="continuationNotice" w:id="1">
    <w:p w14:paraId="6EA458CB" w14:textId="77777777" w:rsidR="00FF5BEE" w:rsidRDefault="00FF5B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55B2" w14:textId="77777777" w:rsidR="00210364" w:rsidRDefault="00210364" w:rsidP="00210364">
    <w:pPr>
      <w:pStyle w:val="Cabealho"/>
      <w:jc w:val="right"/>
    </w:pPr>
    <w:r>
      <w:fldChar w:fldCharType="begin"/>
    </w:r>
    <w:r>
      <w:instrText>PAGE   \* MERGEFORMAT</w:instrText>
    </w:r>
    <w:r>
      <w:fldChar w:fldCharType="separate"/>
    </w:r>
    <w:r>
      <w:t>3</w:t>
    </w:r>
    <w:r>
      <w:fldChar w:fldCharType="end"/>
    </w:r>
  </w:p>
  <w:p w14:paraId="726C5CB6" w14:textId="30E6CC72" w:rsidR="00210364" w:rsidRDefault="00210364" w:rsidP="00210364">
    <w:pPr>
      <w:pStyle w:val="Referencia"/>
      <w:tabs>
        <w:tab w:val="right" w:pos="9923"/>
      </w:tabs>
      <w:spacing w:before="0"/>
      <w:ind w:right="357"/>
      <w:rPr>
        <w:color w:val="000000"/>
      </w:rPr>
    </w:pPr>
    <w:r>
      <w:t xml:space="preserve">                                                                   MCR - </w:t>
    </w:r>
    <w:r>
      <w:rPr>
        <w:color w:val="000000"/>
      </w:rPr>
      <w:t>DOCUMENTO 1</w:t>
    </w:r>
    <w:r>
      <w:rPr>
        <w:color w:val="000000"/>
      </w:rPr>
      <w:tab/>
    </w:r>
  </w:p>
  <w:p w14:paraId="422DA429" w14:textId="77777777" w:rsidR="00210364" w:rsidRDefault="00210364" w:rsidP="00210364">
    <w:pPr>
      <w:pStyle w:val="Referencia"/>
      <w:spacing w:before="0"/>
      <w:ind w:right="360"/>
      <w:jc w:val="left"/>
      <w:rPr>
        <w:color w:val="000000"/>
      </w:rPr>
    </w:pPr>
  </w:p>
  <w:p w14:paraId="6BFF7E0D" w14:textId="77777777" w:rsidR="00210364" w:rsidRDefault="00210364" w:rsidP="00210364">
    <w:pPr>
      <w:pStyle w:val="Cabealho"/>
      <w:tabs>
        <w:tab w:val="clear" w:pos="4419"/>
        <w:tab w:val="clear" w:pos="8838"/>
        <w:tab w:val="left" w:pos="1134"/>
        <w:tab w:val="left" w:pos="9639"/>
      </w:tabs>
      <w:ind w:right="-1"/>
    </w:pPr>
    <w:r>
      <w:t>_____________________________________________________________________________________________</w:t>
    </w:r>
  </w:p>
  <w:p w14:paraId="4393ABAA" w14:textId="77777777" w:rsidR="00210364" w:rsidRDefault="00210364" w:rsidP="0021036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5E61"/>
    <w:multiLevelType w:val="hybridMultilevel"/>
    <w:tmpl w:val="CB62E846"/>
    <w:lvl w:ilvl="0" w:tplc="5AC81A36">
      <w:start w:val="1"/>
      <w:numFmt w:val="lowerLetter"/>
      <w:lvlText w:val="%1)"/>
      <w:lvlJc w:val="left"/>
      <w:pPr>
        <w:tabs>
          <w:tab w:val="num" w:pos="690"/>
        </w:tabs>
        <w:ind w:left="690" w:hanging="360"/>
      </w:pPr>
      <w:rPr>
        <w:rFonts w:hint="default"/>
      </w:rPr>
    </w:lvl>
    <w:lvl w:ilvl="1" w:tplc="04160019" w:tentative="1">
      <w:start w:val="1"/>
      <w:numFmt w:val="lowerLetter"/>
      <w:lvlText w:val="%2."/>
      <w:lvlJc w:val="left"/>
      <w:pPr>
        <w:tabs>
          <w:tab w:val="num" w:pos="1410"/>
        </w:tabs>
        <w:ind w:left="1410" w:hanging="360"/>
      </w:pPr>
    </w:lvl>
    <w:lvl w:ilvl="2" w:tplc="0416001B" w:tentative="1">
      <w:start w:val="1"/>
      <w:numFmt w:val="lowerRoman"/>
      <w:lvlText w:val="%3."/>
      <w:lvlJc w:val="right"/>
      <w:pPr>
        <w:tabs>
          <w:tab w:val="num" w:pos="2130"/>
        </w:tabs>
        <w:ind w:left="2130" w:hanging="180"/>
      </w:pPr>
    </w:lvl>
    <w:lvl w:ilvl="3" w:tplc="0416000F" w:tentative="1">
      <w:start w:val="1"/>
      <w:numFmt w:val="decimal"/>
      <w:lvlText w:val="%4."/>
      <w:lvlJc w:val="left"/>
      <w:pPr>
        <w:tabs>
          <w:tab w:val="num" w:pos="2850"/>
        </w:tabs>
        <w:ind w:left="2850" w:hanging="360"/>
      </w:pPr>
    </w:lvl>
    <w:lvl w:ilvl="4" w:tplc="04160019" w:tentative="1">
      <w:start w:val="1"/>
      <w:numFmt w:val="lowerLetter"/>
      <w:lvlText w:val="%5."/>
      <w:lvlJc w:val="left"/>
      <w:pPr>
        <w:tabs>
          <w:tab w:val="num" w:pos="3570"/>
        </w:tabs>
        <w:ind w:left="3570" w:hanging="360"/>
      </w:pPr>
    </w:lvl>
    <w:lvl w:ilvl="5" w:tplc="0416001B" w:tentative="1">
      <w:start w:val="1"/>
      <w:numFmt w:val="lowerRoman"/>
      <w:lvlText w:val="%6."/>
      <w:lvlJc w:val="right"/>
      <w:pPr>
        <w:tabs>
          <w:tab w:val="num" w:pos="4290"/>
        </w:tabs>
        <w:ind w:left="4290" w:hanging="180"/>
      </w:pPr>
    </w:lvl>
    <w:lvl w:ilvl="6" w:tplc="0416000F" w:tentative="1">
      <w:start w:val="1"/>
      <w:numFmt w:val="decimal"/>
      <w:lvlText w:val="%7."/>
      <w:lvlJc w:val="left"/>
      <w:pPr>
        <w:tabs>
          <w:tab w:val="num" w:pos="5010"/>
        </w:tabs>
        <w:ind w:left="5010" w:hanging="360"/>
      </w:pPr>
    </w:lvl>
    <w:lvl w:ilvl="7" w:tplc="04160019" w:tentative="1">
      <w:start w:val="1"/>
      <w:numFmt w:val="lowerLetter"/>
      <w:lvlText w:val="%8."/>
      <w:lvlJc w:val="left"/>
      <w:pPr>
        <w:tabs>
          <w:tab w:val="num" w:pos="5730"/>
        </w:tabs>
        <w:ind w:left="5730" w:hanging="360"/>
      </w:pPr>
    </w:lvl>
    <w:lvl w:ilvl="8" w:tplc="0416001B" w:tentative="1">
      <w:start w:val="1"/>
      <w:numFmt w:val="lowerRoman"/>
      <w:lvlText w:val="%9."/>
      <w:lvlJc w:val="right"/>
      <w:pPr>
        <w:tabs>
          <w:tab w:val="num" w:pos="6450"/>
        </w:tabs>
        <w:ind w:left="6450" w:hanging="180"/>
      </w:pPr>
    </w:lvl>
  </w:abstractNum>
  <w:abstractNum w:abstractNumId="1" w15:restartNumberingAfterBreak="0">
    <w:nsid w:val="0F5315A8"/>
    <w:multiLevelType w:val="hybridMultilevel"/>
    <w:tmpl w:val="43CC6FD8"/>
    <w:lvl w:ilvl="0" w:tplc="A24473F6">
      <w:start w:val="1"/>
      <w:numFmt w:val="lowerLetter"/>
      <w:lvlText w:val="%1)"/>
      <w:lvlJc w:val="left"/>
      <w:pPr>
        <w:tabs>
          <w:tab w:val="num" w:pos="690"/>
        </w:tabs>
        <w:ind w:left="690" w:hanging="360"/>
      </w:pPr>
      <w:rPr>
        <w:rFonts w:hint="default"/>
      </w:rPr>
    </w:lvl>
    <w:lvl w:ilvl="1" w:tplc="04160019" w:tentative="1">
      <w:start w:val="1"/>
      <w:numFmt w:val="lowerLetter"/>
      <w:lvlText w:val="%2."/>
      <w:lvlJc w:val="left"/>
      <w:pPr>
        <w:tabs>
          <w:tab w:val="num" w:pos="1410"/>
        </w:tabs>
        <w:ind w:left="1410" w:hanging="360"/>
      </w:pPr>
    </w:lvl>
    <w:lvl w:ilvl="2" w:tplc="0416001B" w:tentative="1">
      <w:start w:val="1"/>
      <w:numFmt w:val="lowerRoman"/>
      <w:lvlText w:val="%3."/>
      <w:lvlJc w:val="right"/>
      <w:pPr>
        <w:tabs>
          <w:tab w:val="num" w:pos="2130"/>
        </w:tabs>
        <w:ind w:left="2130" w:hanging="180"/>
      </w:pPr>
    </w:lvl>
    <w:lvl w:ilvl="3" w:tplc="0416000F" w:tentative="1">
      <w:start w:val="1"/>
      <w:numFmt w:val="decimal"/>
      <w:lvlText w:val="%4."/>
      <w:lvlJc w:val="left"/>
      <w:pPr>
        <w:tabs>
          <w:tab w:val="num" w:pos="2850"/>
        </w:tabs>
        <w:ind w:left="2850" w:hanging="360"/>
      </w:pPr>
    </w:lvl>
    <w:lvl w:ilvl="4" w:tplc="04160019" w:tentative="1">
      <w:start w:val="1"/>
      <w:numFmt w:val="lowerLetter"/>
      <w:lvlText w:val="%5."/>
      <w:lvlJc w:val="left"/>
      <w:pPr>
        <w:tabs>
          <w:tab w:val="num" w:pos="3570"/>
        </w:tabs>
        <w:ind w:left="3570" w:hanging="360"/>
      </w:pPr>
    </w:lvl>
    <w:lvl w:ilvl="5" w:tplc="0416001B" w:tentative="1">
      <w:start w:val="1"/>
      <w:numFmt w:val="lowerRoman"/>
      <w:lvlText w:val="%6."/>
      <w:lvlJc w:val="right"/>
      <w:pPr>
        <w:tabs>
          <w:tab w:val="num" w:pos="4290"/>
        </w:tabs>
        <w:ind w:left="4290" w:hanging="180"/>
      </w:pPr>
    </w:lvl>
    <w:lvl w:ilvl="6" w:tplc="0416000F" w:tentative="1">
      <w:start w:val="1"/>
      <w:numFmt w:val="decimal"/>
      <w:lvlText w:val="%7."/>
      <w:lvlJc w:val="left"/>
      <w:pPr>
        <w:tabs>
          <w:tab w:val="num" w:pos="5010"/>
        </w:tabs>
        <w:ind w:left="5010" w:hanging="360"/>
      </w:pPr>
    </w:lvl>
    <w:lvl w:ilvl="7" w:tplc="04160019" w:tentative="1">
      <w:start w:val="1"/>
      <w:numFmt w:val="lowerLetter"/>
      <w:lvlText w:val="%8."/>
      <w:lvlJc w:val="left"/>
      <w:pPr>
        <w:tabs>
          <w:tab w:val="num" w:pos="5730"/>
        </w:tabs>
        <w:ind w:left="5730" w:hanging="360"/>
      </w:pPr>
    </w:lvl>
    <w:lvl w:ilvl="8" w:tplc="0416001B" w:tentative="1">
      <w:start w:val="1"/>
      <w:numFmt w:val="lowerRoman"/>
      <w:lvlText w:val="%9."/>
      <w:lvlJc w:val="right"/>
      <w:pPr>
        <w:tabs>
          <w:tab w:val="num" w:pos="6450"/>
        </w:tabs>
        <w:ind w:left="6450" w:hanging="180"/>
      </w:pPr>
    </w:lvl>
  </w:abstractNum>
  <w:abstractNum w:abstractNumId="2" w15:restartNumberingAfterBreak="0">
    <w:nsid w:val="107472A8"/>
    <w:multiLevelType w:val="hybridMultilevel"/>
    <w:tmpl w:val="ACFCBD48"/>
    <w:lvl w:ilvl="0" w:tplc="C7C20DB8">
      <w:start w:val="1"/>
      <w:numFmt w:val="lowerLetter"/>
      <w:lvlText w:val="%1)"/>
      <w:lvlJc w:val="left"/>
      <w:pPr>
        <w:tabs>
          <w:tab w:val="num" w:pos="928"/>
        </w:tabs>
        <w:ind w:left="928" w:hanging="360"/>
      </w:pPr>
      <w:rPr>
        <w:rFonts w:hint="default"/>
      </w:rPr>
    </w:lvl>
    <w:lvl w:ilvl="1" w:tplc="04160019" w:tentative="1">
      <w:start w:val="1"/>
      <w:numFmt w:val="lowerLetter"/>
      <w:lvlText w:val="%2."/>
      <w:lvlJc w:val="left"/>
      <w:pPr>
        <w:tabs>
          <w:tab w:val="num" w:pos="1648"/>
        </w:tabs>
        <w:ind w:left="1648" w:hanging="360"/>
      </w:pPr>
    </w:lvl>
    <w:lvl w:ilvl="2" w:tplc="0416001B" w:tentative="1">
      <w:start w:val="1"/>
      <w:numFmt w:val="lowerRoman"/>
      <w:lvlText w:val="%3."/>
      <w:lvlJc w:val="right"/>
      <w:pPr>
        <w:tabs>
          <w:tab w:val="num" w:pos="2368"/>
        </w:tabs>
        <w:ind w:left="2368" w:hanging="180"/>
      </w:pPr>
    </w:lvl>
    <w:lvl w:ilvl="3" w:tplc="0416000F" w:tentative="1">
      <w:start w:val="1"/>
      <w:numFmt w:val="decimal"/>
      <w:lvlText w:val="%4."/>
      <w:lvlJc w:val="left"/>
      <w:pPr>
        <w:tabs>
          <w:tab w:val="num" w:pos="3088"/>
        </w:tabs>
        <w:ind w:left="3088" w:hanging="360"/>
      </w:pPr>
    </w:lvl>
    <w:lvl w:ilvl="4" w:tplc="04160019" w:tentative="1">
      <w:start w:val="1"/>
      <w:numFmt w:val="lowerLetter"/>
      <w:lvlText w:val="%5."/>
      <w:lvlJc w:val="left"/>
      <w:pPr>
        <w:tabs>
          <w:tab w:val="num" w:pos="3808"/>
        </w:tabs>
        <w:ind w:left="3808" w:hanging="360"/>
      </w:pPr>
    </w:lvl>
    <w:lvl w:ilvl="5" w:tplc="0416001B" w:tentative="1">
      <w:start w:val="1"/>
      <w:numFmt w:val="lowerRoman"/>
      <w:lvlText w:val="%6."/>
      <w:lvlJc w:val="right"/>
      <w:pPr>
        <w:tabs>
          <w:tab w:val="num" w:pos="4528"/>
        </w:tabs>
        <w:ind w:left="4528" w:hanging="180"/>
      </w:pPr>
    </w:lvl>
    <w:lvl w:ilvl="6" w:tplc="0416000F" w:tentative="1">
      <w:start w:val="1"/>
      <w:numFmt w:val="decimal"/>
      <w:lvlText w:val="%7."/>
      <w:lvlJc w:val="left"/>
      <w:pPr>
        <w:tabs>
          <w:tab w:val="num" w:pos="5248"/>
        </w:tabs>
        <w:ind w:left="5248" w:hanging="360"/>
      </w:pPr>
    </w:lvl>
    <w:lvl w:ilvl="7" w:tplc="04160019" w:tentative="1">
      <w:start w:val="1"/>
      <w:numFmt w:val="lowerLetter"/>
      <w:lvlText w:val="%8."/>
      <w:lvlJc w:val="left"/>
      <w:pPr>
        <w:tabs>
          <w:tab w:val="num" w:pos="5968"/>
        </w:tabs>
        <w:ind w:left="5968" w:hanging="360"/>
      </w:pPr>
    </w:lvl>
    <w:lvl w:ilvl="8" w:tplc="0416001B" w:tentative="1">
      <w:start w:val="1"/>
      <w:numFmt w:val="lowerRoman"/>
      <w:lvlText w:val="%9."/>
      <w:lvlJc w:val="right"/>
      <w:pPr>
        <w:tabs>
          <w:tab w:val="num" w:pos="6688"/>
        </w:tabs>
        <w:ind w:left="6688" w:hanging="180"/>
      </w:pPr>
    </w:lvl>
  </w:abstractNum>
  <w:abstractNum w:abstractNumId="3" w15:restartNumberingAfterBreak="0">
    <w:nsid w:val="107D4B1B"/>
    <w:multiLevelType w:val="multilevel"/>
    <w:tmpl w:val="0442AD0E"/>
    <w:lvl w:ilvl="0">
      <w:start w:val="6"/>
      <w:numFmt w:val="decimal"/>
      <w:lvlText w:val="%1"/>
      <w:lvlJc w:val="left"/>
      <w:pPr>
        <w:tabs>
          <w:tab w:val="num" w:pos="1425"/>
        </w:tabs>
        <w:ind w:left="1425" w:hanging="1425"/>
      </w:pPr>
      <w:rPr>
        <w:rFonts w:hint="default"/>
        <w:color w:val="000000"/>
      </w:rPr>
    </w:lvl>
    <w:lvl w:ilvl="1">
      <w:start w:val="5"/>
      <w:numFmt w:val="decimal"/>
      <w:lvlText w:val="%1.%2"/>
      <w:lvlJc w:val="left"/>
      <w:pPr>
        <w:tabs>
          <w:tab w:val="num" w:pos="1425"/>
        </w:tabs>
        <w:ind w:left="1425" w:hanging="1425"/>
      </w:pPr>
      <w:rPr>
        <w:rFonts w:hint="default"/>
        <w:color w:val="000000"/>
      </w:rPr>
    </w:lvl>
    <w:lvl w:ilvl="2">
      <w:start w:val="20"/>
      <w:numFmt w:val="decimal"/>
      <w:lvlText w:val="%1.%2.%3"/>
      <w:lvlJc w:val="left"/>
      <w:pPr>
        <w:tabs>
          <w:tab w:val="num" w:pos="1425"/>
        </w:tabs>
        <w:ind w:left="1425" w:hanging="1425"/>
      </w:pPr>
      <w:rPr>
        <w:rFonts w:hint="default"/>
        <w:color w:val="000000"/>
      </w:rPr>
    </w:lvl>
    <w:lvl w:ilvl="3">
      <w:start w:val="20"/>
      <w:numFmt w:val="decimal"/>
      <w:lvlText w:val="%1.%2.%3.%4"/>
      <w:lvlJc w:val="left"/>
      <w:pPr>
        <w:tabs>
          <w:tab w:val="num" w:pos="1425"/>
        </w:tabs>
        <w:ind w:left="1425" w:hanging="1425"/>
      </w:pPr>
      <w:rPr>
        <w:rFonts w:hint="default"/>
        <w:color w:val="000000"/>
      </w:rPr>
    </w:lvl>
    <w:lvl w:ilvl="4">
      <w:start w:val="9"/>
      <w:numFmt w:val="decimal"/>
      <w:lvlText w:val="%1.%2.%3.%4-%5"/>
      <w:lvlJc w:val="left"/>
      <w:pPr>
        <w:tabs>
          <w:tab w:val="num" w:pos="1425"/>
        </w:tabs>
        <w:ind w:left="1425" w:hanging="1425"/>
      </w:pPr>
      <w:rPr>
        <w:rFonts w:hint="default"/>
        <w:color w:val="000000"/>
      </w:rPr>
    </w:lvl>
    <w:lvl w:ilvl="5">
      <w:start w:val="1"/>
      <w:numFmt w:val="decimal"/>
      <w:lvlText w:val="%1.%2.%3.%4-%5.%6"/>
      <w:lvlJc w:val="left"/>
      <w:pPr>
        <w:tabs>
          <w:tab w:val="num" w:pos="1425"/>
        </w:tabs>
        <w:ind w:left="1425" w:hanging="1425"/>
      </w:pPr>
      <w:rPr>
        <w:rFonts w:hint="default"/>
        <w:color w:val="000000"/>
      </w:rPr>
    </w:lvl>
    <w:lvl w:ilvl="6">
      <w:start w:val="1"/>
      <w:numFmt w:val="decimal"/>
      <w:lvlText w:val="%1.%2.%3.%4-%5.%6.%7"/>
      <w:lvlJc w:val="left"/>
      <w:pPr>
        <w:tabs>
          <w:tab w:val="num" w:pos="1425"/>
        </w:tabs>
        <w:ind w:left="1425" w:hanging="1425"/>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4" w15:restartNumberingAfterBreak="0">
    <w:nsid w:val="1A2B220B"/>
    <w:multiLevelType w:val="hybridMultilevel"/>
    <w:tmpl w:val="A20634EC"/>
    <w:lvl w:ilvl="0" w:tplc="EADA603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15:restartNumberingAfterBreak="0">
    <w:nsid w:val="1C4E7FF4"/>
    <w:multiLevelType w:val="multilevel"/>
    <w:tmpl w:val="1E1A437C"/>
    <w:lvl w:ilvl="0">
      <w:start w:val="6"/>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0"/>
      <w:numFmt w:val="decimal"/>
      <w:lvlText w:val="%1.%2.%3"/>
      <w:lvlJc w:val="left"/>
      <w:pPr>
        <w:tabs>
          <w:tab w:val="num" w:pos="1425"/>
        </w:tabs>
        <w:ind w:left="1425" w:hanging="1425"/>
      </w:pPr>
      <w:rPr>
        <w:rFonts w:hint="default"/>
      </w:rPr>
    </w:lvl>
    <w:lvl w:ilvl="3">
      <w:start w:val="22"/>
      <w:numFmt w:val="decimal"/>
      <w:lvlText w:val="%1.%2.%3.%4"/>
      <w:lvlJc w:val="left"/>
      <w:pPr>
        <w:tabs>
          <w:tab w:val="num" w:pos="1425"/>
        </w:tabs>
        <w:ind w:left="1425" w:hanging="1425"/>
      </w:pPr>
      <w:rPr>
        <w:rFonts w:hint="default"/>
      </w:rPr>
    </w:lvl>
    <w:lvl w:ilvl="4">
      <w:start w:val="4"/>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4795E08"/>
    <w:multiLevelType w:val="multilevel"/>
    <w:tmpl w:val="502E54EC"/>
    <w:lvl w:ilvl="0">
      <w:start w:val="6"/>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0"/>
      <w:numFmt w:val="decimal"/>
      <w:lvlText w:val="%1.%2.%3"/>
      <w:lvlJc w:val="left"/>
      <w:pPr>
        <w:tabs>
          <w:tab w:val="num" w:pos="1425"/>
        </w:tabs>
        <w:ind w:left="1425" w:hanging="1425"/>
      </w:pPr>
      <w:rPr>
        <w:rFonts w:hint="default"/>
      </w:rPr>
    </w:lvl>
    <w:lvl w:ilvl="3">
      <w:start w:val="99"/>
      <w:numFmt w:val="decimal"/>
      <w:lvlText w:val="%1.%2.%3.%4"/>
      <w:lvlJc w:val="left"/>
      <w:pPr>
        <w:tabs>
          <w:tab w:val="num" w:pos="1425"/>
        </w:tabs>
        <w:ind w:left="1425" w:hanging="1425"/>
      </w:pPr>
      <w:rPr>
        <w:rFonts w:hint="default"/>
      </w:rPr>
    </w:lvl>
    <w:lvl w:ilvl="4">
      <w:start w:val="4"/>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ABE7817"/>
    <w:multiLevelType w:val="multilevel"/>
    <w:tmpl w:val="D966CC10"/>
    <w:lvl w:ilvl="0">
      <w:start w:val="6"/>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0"/>
      <w:numFmt w:val="decimal"/>
      <w:lvlText w:val="%1.%2.%3"/>
      <w:lvlJc w:val="left"/>
      <w:pPr>
        <w:tabs>
          <w:tab w:val="num" w:pos="900"/>
        </w:tabs>
        <w:ind w:left="900" w:hanging="900"/>
      </w:pPr>
      <w:rPr>
        <w:rFonts w:hint="default"/>
      </w:rPr>
    </w:lvl>
    <w:lvl w:ilvl="3">
      <w:start w:val="21"/>
      <w:numFmt w:val="decimal"/>
      <w:lvlText w:val="%1.%2.%3.%4"/>
      <w:lvlJc w:val="left"/>
      <w:pPr>
        <w:tabs>
          <w:tab w:val="num" w:pos="900"/>
        </w:tabs>
        <w:ind w:left="900" w:hanging="900"/>
      </w:pPr>
      <w:rPr>
        <w:rFonts w:hint="default"/>
      </w:rPr>
    </w:lvl>
    <w:lvl w:ilvl="4">
      <w:start w:val="7"/>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3847A5A"/>
    <w:multiLevelType w:val="singleLevel"/>
    <w:tmpl w:val="6450E26C"/>
    <w:lvl w:ilvl="0">
      <w:start w:val="1"/>
      <w:numFmt w:val="lowerLetter"/>
      <w:lvlText w:val="%1)"/>
      <w:lvlJc w:val="left"/>
      <w:pPr>
        <w:tabs>
          <w:tab w:val="num" w:pos="600"/>
        </w:tabs>
        <w:ind w:left="600" w:hanging="360"/>
      </w:pPr>
      <w:rPr>
        <w:rFonts w:hint="default"/>
      </w:rPr>
    </w:lvl>
  </w:abstractNum>
  <w:abstractNum w:abstractNumId="9" w15:restartNumberingAfterBreak="0">
    <w:nsid w:val="39E12B70"/>
    <w:multiLevelType w:val="hybridMultilevel"/>
    <w:tmpl w:val="C2E6811A"/>
    <w:lvl w:ilvl="0" w:tplc="FB58F46E">
      <w:start w:val="1"/>
      <w:numFmt w:val="lowerLetter"/>
      <w:lvlText w:val="%1)"/>
      <w:lvlJc w:val="left"/>
      <w:pPr>
        <w:tabs>
          <w:tab w:val="num" w:pos="600"/>
        </w:tabs>
        <w:ind w:left="600" w:hanging="360"/>
      </w:pPr>
      <w:rPr>
        <w:rFonts w:hint="default"/>
      </w:rPr>
    </w:lvl>
    <w:lvl w:ilvl="1" w:tplc="04160019" w:tentative="1">
      <w:start w:val="1"/>
      <w:numFmt w:val="lowerLetter"/>
      <w:lvlText w:val="%2."/>
      <w:lvlJc w:val="left"/>
      <w:pPr>
        <w:tabs>
          <w:tab w:val="num" w:pos="1320"/>
        </w:tabs>
        <w:ind w:left="1320" w:hanging="360"/>
      </w:pPr>
    </w:lvl>
    <w:lvl w:ilvl="2" w:tplc="0416001B" w:tentative="1">
      <w:start w:val="1"/>
      <w:numFmt w:val="lowerRoman"/>
      <w:lvlText w:val="%3."/>
      <w:lvlJc w:val="right"/>
      <w:pPr>
        <w:tabs>
          <w:tab w:val="num" w:pos="2040"/>
        </w:tabs>
        <w:ind w:left="2040" w:hanging="180"/>
      </w:pPr>
    </w:lvl>
    <w:lvl w:ilvl="3" w:tplc="0416000F" w:tentative="1">
      <w:start w:val="1"/>
      <w:numFmt w:val="decimal"/>
      <w:lvlText w:val="%4."/>
      <w:lvlJc w:val="left"/>
      <w:pPr>
        <w:tabs>
          <w:tab w:val="num" w:pos="2760"/>
        </w:tabs>
        <w:ind w:left="2760" w:hanging="360"/>
      </w:pPr>
    </w:lvl>
    <w:lvl w:ilvl="4" w:tplc="04160019" w:tentative="1">
      <w:start w:val="1"/>
      <w:numFmt w:val="lowerLetter"/>
      <w:lvlText w:val="%5."/>
      <w:lvlJc w:val="left"/>
      <w:pPr>
        <w:tabs>
          <w:tab w:val="num" w:pos="3480"/>
        </w:tabs>
        <w:ind w:left="3480" w:hanging="360"/>
      </w:pPr>
    </w:lvl>
    <w:lvl w:ilvl="5" w:tplc="0416001B" w:tentative="1">
      <w:start w:val="1"/>
      <w:numFmt w:val="lowerRoman"/>
      <w:lvlText w:val="%6."/>
      <w:lvlJc w:val="right"/>
      <w:pPr>
        <w:tabs>
          <w:tab w:val="num" w:pos="4200"/>
        </w:tabs>
        <w:ind w:left="4200" w:hanging="180"/>
      </w:pPr>
    </w:lvl>
    <w:lvl w:ilvl="6" w:tplc="0416000F" w:tentative="1">
      <w:start w:val="1"/>
      <w:numFmt w:val="decimal"/>
      <w:lvlText w:val="%7."/>
      <w:lvlJc w:val="left"/>
      <w:pPr>
        <w:tabs>
          <w:tab w:val="num" w:pos="4920"/>
        </w:tabs>
        <w:ind w:left="4920" w:hanging="360"/>
      </w:pPr>
    </w:lvl>
    <w:lvl w:ilvl="7" w:tplc="04160019" w:tentative="1">
      <w:start w:val="1"/>
      <w:numFmt w:val="lowerLetter"/>
      <w:lvlText w:val="%8."/>
      <w:lvlJc w:val="left"/>
      <w:pPr>
        <w:tabs>
          <w:tab w:val="num" w:pos="5640"/>
        </w:tabs>
        <w:ind w:left="5640" w:hanging="360"/>
      </w:pPr>
    </w:lvl>
    <w:lvl w:ilvl="8" w:tplc="0416001B" w:tentative="1">
      <w:start w:val="1"/>
      <w:numFmt w:val="lowerRoman"/>
      <w:lvlText w:val="%9."/>
      <w:lvlJc w:val="right"/>
      <w:pPr>
        <w:tabs>
          <w:tab w:val="num" w:pos="6360"/>
        </w:tabs>
        <w:ind w:left="6360" w:hanging="180"/>
      </w:pPr>
    </w:lvl>
  </w:abstractNum>
  <w:abstractNum w:abstractNumId="10" w15:restartNumberingAfterBreak="0">
    <w:nsid w:val="3D604681"/>
    <w:multiLevelType w:val="hybridMultilevel"/>
    <w:tmpl w:val="39004384"/>
    <w:lvl w:ilvl="0" w:tplc="EE34F4E2">
      <w:start w:val="1"/>
      <w:numFmt w:val="upperRoman"/>
      <w:lvlText w:val="%1)"/>
      <w:lvlJc w:val="left"/>
      <w:pPr>
        <w:ind w:left="1567" w:hanging="720"/>
      </w:pPr>
      <w:rPr>
        <w:rFonts w:hint="default"/>
      </w:rPr>
    </w:lvl>
    <w:lvl w:ilvl="1" w:tplc="04160019" w:tentative="1">
      <w:start w:val="1"/>
      <w:numFmt w:val="lowerLetter"/>
      <w:lvlText w:val="%2."/>
      <w:lvlJc w:val="left"/>
      <w:pPr>
        <w:ind w:left="1927" w:hanging="360"/>
      </w:pPr>
    </w:lvl>
    <w:lvl w:ilvl="2" w:tplc="0416001B" w:tentative="1">
      <w:start w:val="1"/>
      <w:numFmt w:val="lowerRoman"/>
      <w:lvlText w:val="%3."/>
      <w:lvlJc w:val="right"/>
      <w:pPr>
        <w:ind w:left="2647" w:hanging="180"/>
      </w:pPr>
    </w:lvl>
    <w:lvl w:ilvl="3" w:tplc="0416000F" w:tentative="1">
      <w:start w:val="1"/>
      <w:numFmt w:val="decimal"/>
      <w:lvlText w:val="%4."/>
      <w:lvlJc w:val="left"/>
      <w:pPr>
        <w:ind w:left="3367" w:hanging="360"/>
      </w:pPr>
    </w:lvl>
    <w:lvl w:ilvl="4" w:tplc="04160019" w:tentative="1">
      <w:start w:val="1"/>
      <w:numFmt w:val="lowerLetter"/>
      <w:lvlText w:val="%5."/>
      <w:lvlJc w:val="left"/>
      <w:pPr>
        <w:ind w:left="4087" w:hanging="360"/>
      </w:pPr>
    </w:lvl>
    <w:lvl w:ilvl="5" w:tplc="0416001B" w:tentative="1">
      <w:start w:val="1"/>
      <w:numFmt w:val="lowerRoman"/>
      <w:lvlText w:val="%6."/>
      <w:lvlJc w:val="right"/>
      <w:pPr>
        <w:ind w:left="4807" w:hanging="180"/>
      </w:pPr>
    </w:lvl>
    <w:lvl w:ilvl="6" w:tplc="0416000F" w:tentative="1">
      <w:start w:val="1"/>
      <w:numFmt w:val="decimal"/>
      <w:lvlText w:val="%7."/>
      <w:lvlJc w:val="left"/>
      <w:pPr>
        <w:ind w:left="5527" w:hanging="360"/>
      </w:pPr>
    </w:lvl>
    <w:lvl w:ilvl="7" w:tplc="04160019" w:tentative="1">
      <w:start w:val="1"/>
      <w:numFmt w:val="lowerLetter"/>
      <w:lvlText w:val="%8."/>
      <w:lvlJc w:val="left"/>
      <w:pPr>
        <w:ind w:left="6247" w:hanging="360"/>
      </w:pPr>
    </w:lvl>
    <w:lvl w:ilvl="8" w:tplc="0416001B" w:tentative="1">
      <w:start w:val="1"/>
      <w:numFmt w:val="lowerRoman"/>
      <w:lvlText w:val="%9."/>
      <w:lvlJc w:val="right"/>
      <w:pPr>
        <w:ind w:left="6967" w:hanging="180"/>
      </w:pPr>
    </w:lvl>
  </w:abstractNum>
  <w:abstractNum w:abstractNumId="11" w15:restartNumberingAfterBreak="0">
    <w:nsid w:val="3F4155EB"/>
    <w:multiLevelType w:val="hybridMultilevel"/>
    <w:tmpl w:val="D3BA41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25133D"/>
    <w:multiLevelType w:val="multilevel"/>
    <w:tmpl w:val="9C307FAA"/>
    <w:lvl w:ilvl="0">
      <w:start w:val="6"/>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20"/>
      <w:numFmt w:val="decimal"/>
      <w:lvlText w:val="%1.%2.%3"/>
      <w:lvlJc w:val="left"/>
      <w:pPr>
        <w:tabs>
          <w:tab w:val="num" w:pos="1440"/>
        </w:tabs>
        <w:ind w:left="1440" w:hanging="1440"/>
      </w:pPr>
      <w:rPr>
        <w:rFonts w:hint="default"/>
      </w:rPr>
    </w:lvl>
    <w:lvl w:ilvl="3">
      <w:start w:val="10"/>
      <w:numFmt w:val="decimal"/>
      <w:lvlText w:val="%1.%2.%3.%4"/>
      <w:lvlJc w:val="left"/>
      <w:pPr>
        <w:tabs>
          <w:tab w:val="num" w:pos="1440"/>
        </w:tabs>
        <w:ind w:left="1440" w:hanging="1440"/>
      </w:pPr>
      <w:rPr>
        <w:rFonts w:hint="default"/>
      </w:rPr>
    </w:lvl>
    <w:lvl w:ilvl="4">
      <w:start w:val="6"/>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2EA330C"/>
    <w:multiLevelType w:val="multilevel"/>
    <w:tmpl w:val="29B2FB0E"/>
    <w:lvl w:ilvl="0">
      <w:start w:val="6"/>
      <w:numFmt w:val="decimal"/>
      <w:lvlText w:val="%1"/>
      <w:lvlJc w:val="left"/>
      <w:pPr>
        <w:tabs>
          <w:tab w:val="num" w:pos="1425"/>
        </w:tabs>
        <w:ind w:left="1425" w:hanging="1425"/>
      </w:pPr>
      <w:rPr>
        <w:rFonts w:hint="default"/>
        <w:color w:val="000000"/>
      </w:rPr>
    </w:lvl>
    <w:lvl w:ilvl="1">
      <w:start w:val="5"/>
      <w:numFmt w:val="decimal"/>
      <w:lvlText w:val="%1.%2"/>
      <w:lvlJc w:val="left"/>
      <w:pPr>
        <w:tabs>
          <w:tab w:val="num" w:pos="1425"/>
        </w:tabs>
        <w:ind w:left="1425" w:hanging="1425"/>
      </w:pPr>
      <w:rPr>
        <w:rFonts w:hint="default"/>
        <w:color w:val="000000"/>
      </w:rPr>
    </w:lvl>
    <w:lvl w:ilvl="2">
      <w:start w:val="20"/>
      <w:numFmt w:val="decimal"/>
      <w:lvlText w:val="%1.%2.%3"/>
      <w:lvlJc w:val="left"/>
      <w:pPr>
        <w:tabs>
          <w:tab w:val="num" w:pos="1425"/>
        </w:tabs>
        <w:ind w:left="1425" w:hanging="1425"/>
      </w:pPr>
      <w:rPr>
        <w:rFonts w:hint="default"/>
        <w:color w:val="000000"/>
      </w:rPr>
    </w:lvl>
    <w:lvl w:ilvl="3">
      <w:start w:val="30"/>
      <w:numFmt w:val="decimal"/>
      <w:lvlText w:val="%1.%2.%3.%4"/>
      <w:lvlJc w:val="left"/>
      <w:pPr>
        <w:tabs>
          <w:tab w:val="num" w:pos="1425"/>
        </w:tabs>
        <w:ind w:left="1425" w:hanging="1425"/>
      </w:pPr>
      <w:rPr>
        <w:rFonts w:hint="default"/>
        <w:color w:val="000000"/>
      </w:rPr>
    </w:lvl>
    <w:lvl w:ilvl="4">
      <w:start w:val="2"/>
      <w:numFmt w:val="decimal"/>
      <w:lvlText w:val="%1.%2.%3.%4-%5"/>
      <w:lvlJc w:val="left"/>
      <w:pPr>
        <w:tabs>
          <w:tab w:val="num" w:pos="1425"/>
        </w:tabs>
        <w:ind w:left="1425" w:hanging="1425"/>
      </w:pPr>
      <w:rPr>
        <w:rFonts w:hint="default"/>
        <w:color w:val="000000"/>
      </w:rPr>
    </w:lvl>
    <w:lvl w:ilvl="5">
      <w:start w:val="1"/>
      <w:numFmt w:val="decimal"/>
      <w:lvlText w:val="%1.%2.%3.%4-%5.%6"/>
      <w:lvlJc w:val="left"/>
      <w:pPr>
        <w:tabs>
          <w:tab w:val="num" w:pos="1425"/>
        </w:tabs>
        <w:ind w:left="1425" w:hanging="1425"/>
      </w:pPr>
      <w:rPr>
        <w:rFonts w:hint="default"/>
        <w:color w:val="000000"/>
      </w:rPr>
    </w:lvl>
    <w:lvl w:ilvl="6">
      <w:start w:val="1"/>
      <w:numFmt w:val="decimal"/>
      <w:lvlText w:val="%1.%2.%3.%4-%5.%6.%7"/>
      <w:lvlJc w:val="left"/>
      <w:pPr>
        <w:tabs>
          <w:tab w:val="num" w:pos="1425"/>
        </w:tabs>
        <w:ind w:left="1425" w:hanging="1425"/>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4" w15:restartNumberingAfterBreak="0">
    <w:nsid w:val="54797D35"/>
    <w:multiLevelType w:val="multilevel"/>
    <w:tmpl w:val="562A0C6C"/>
    <w:lvl w:ilvl="0">
      <w:start w:val="6"/>
      <w:numFmt w:val="decimal"/>
      <w:lvlText w:val="%1"/>
      <w:lvlJc w:val="left"/>
      <w:pPr>
        <w:tabs>
          <w:tab w:val="num" w:pos="1425"/>
        </w:tabs>
        <w:ind w:left="1425" w:hanging="1425"/>
      </w:pPr>
      <w:rPr>
        <w:rFonts w:hint="default"/>
        <w:color w:val="000000"/>
      </w:rPr>
    </w:lvl>
    <w:lvl w:ilvl="1">
      <w:start w:val="5"/>
      <w:numFmt w:val="decimal"/>
      <w:lvlText w:val="%1.%2"/>
      <w:lvlJc w:val="left"/>
      <w:pPr>
        <w:tabs>
          <w:tab w:val="num" w:pos="1425"/>
        </w:tabs>
        <w:ind w:left="1425" w:hanging="1425"/>
      </w:pPr>
      <w:rPr>
        <w:rFonts w:hint="default"/>
        <w:color w:val="000000"/>
      </w:rPr>
    </w:lvl>
    <w:lvl w:ilvl="2">
      <w:start w:val="20"/>
      <w:numFmt w:val="decimal"/>
      <w:lvlText w:val="%1.%2.%3"/>
      <w:lvlJc w:val="left"/>
      <w:pPr>
        <w:tabs>
          <w:tab w:val="num" w:pos="1425"/>
        </w:tabs>
        <w:ind w:left="1425" w:hanging="1425"/>
      </w:pPr>
      <w:rPr>
        <w:rFonts w:hint="default"/>
        <w:color w:val="000000"/>
      </w:rPr>
    </w:lvl>
    <w:lvl w:ilvl="3">
      <w:start w:val="70"/>
      <w:numFmt w:val="decimal"/>
      <w:lvlText w:val="%1.%2.%3.%4"/>
      <w:lvlJc w:val="left"/>
      <w:pPr>
        <w:tabs>
          <w:tab w:val="num" w:pos="1425"/>
        </w:tabs>
        <w:ind w:left="1425" w:hanging="1425"/>
      </w:pPr>
      <w:rPr>
        <w:rFonts w:hint="default"/>
        <w:color w:val="000000"/>
      </w:rPr>
    </w:lvl>
    <w:lvl w:ilvl="4">
      <w:start w:val="4"/>
      <w:numFmt w:val="decimal"/>
      <w:lvlText w:val="%1.%2.%3.%4-%5"/>
      <w:lvlJc w:val="left"/>
      <w:pPr>
        <w:tabs>
          <w:tab w:val="num" w:pos="1425"/>
        </w:tabs>
        <w:ind w:left="1425" w:hanging="1425"/>
      </w:pPr>
      <w:rPr>
        <w:rFonts w:hint="default"/>
        <w:color w:val="000000"/>
      </w:rPr>
    </w:lvl>
    <w:lvl w:ilvl="5">
      <w:start w:val="1"/>
      <w:numFmt w:val="decimal"/>
      <w:lvlText w:val="%1.%2.%3.%4-%5.%6"/>
      <w:lvlJc w:val="left"/>
      <w:pPr>
        <w:tabs>
          <w:tab w:val="num" w:pos="1425"/>
        </w:tabs>
        <w:ind w:left="1425" w:hanging="1425"/>
      </w:pPr>
      <w:rPr>
        <w:rFonts w:hint="default"/>
        <w:color w:val="000000"/>
      </w:rPr>
    </w:lvl>
    <w:lvl w:ilvl="6">
      <w:start w:val="1"/>
      <w:numFmt w:val="decimal"/>
      <w:lvlText w:val="%1.%2.%3.%4-%5.%6.%7"/>
      <w:lvlJc w:val="left"/>
      <w:pPr>
        <w:tabs>
          <w:tab w:val="num" w:pos="1425"/>
        </w:tabs>
        <w:ind w:left="1425" w:hanging="1425"/>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5" w15:restartNumberingAfterBreak="0">
    <w:nsid w:val="66FD3F67"/>
    <w:multiLevelType w:val="multilevel"/>
    <w:tmpl w:val="33106E38"/>
    <w:lvl w:ilvl="0">
      <w:start w:val="6"/>
      <w:numFmt w:val="decimal"/>
      <w:lvlText w:val="%1"/>
      <w:lvlJc w:val="left"/>
      <w:pPr>
        <w:tabs>
          <w:tab w:val="num" w:pos="1425"/>
        </w:tabs>
        <w:ind w:left="1425" w:hanging="1425"/>
      </w:pPr>
      <w:rPr>
        <w:rFonts w:hint="default"/>
        <w:color w:val="000000"/>
      </w:rPr>
    </w:lvl>
    <w:lvl w:ilvl="1">
      <w:start w:val="5"/>
      <w:numFmt w:val="decimal"/>
      <w:lvlText w:val="%1.%2"/>
      <w:lvlJc w:val="left"/>
      <w:pPr>
        <w:tabs>
          <w:tab w:val="num" w:pos="1425"/>
        </w:tabs>
        <w:ind w:left="1425" w:hanging="1425"/>
      </w:pPr>
      <w:rPr>
        <w:rFonts w:hint="default"/>
        <w:color w:val="000000"/>
      </w:rPr>
    </w:lvl>
    <w:lvl w:ilvl="2">
      <w:start w:val="20"/>
      <w:numFmt w:val="decimal"/>
      <w:lvlText w:val="%1.%2.%3"/>
      <w:lvlJc w:val="left"/>
      <w:pPr>
        <w:tabs>
          <w:tab w:val="num" w:pos="1425"/>
        </w:tabs>
        <w:ind w:left="1425" w:hanging="1425"/>
      </w:pPr>
      <w:rPr>
        <w:rFonts w:hint="default"/>
        <w:color w:val="000000"/>
      </w:rPr>
    </w:lvl>
    <w:lvl w:ilvl="3">
      <w:start w:val="40"/>
      <w:numFmt w:val="decimal"/>
      <w:lvlText w:val="%1.%2.%3.%4"/>
      <w:lvlJc w:val="left"/>
      <w:pPr>
        <w:tabs>
          <w:tab w:val="num" w:pos="1425"/>
        </w:tabs>
        <w:ind w:left="1425" w:hanging="1425"/>
      </w:pPr>
      <w:rPr>
        <w:rFonts w:hint="default"/>
        <w:color w:val="000000"/>
      </w:rPr>
    </w:lvl>
    <w:lvl w:ilvl="4">
      <w:start w:val="5"/>
      <w:numFmt w:val="decimal"/>
      <w:lvlText w:val="%1.%2.%3.%4-%5"/>
      <w:lvlJc w:val="left"/>
      <w:pPr>
        <w:tabs>
          <w:tab w:val="num" w:pos="1425"/>
        </w:tabs>
        <w:ind w:left="1425" w:hanging="1425"/>
      </w:pPr>
      <w:rPr>
        <w:rFonts w:hint="default"/>
        <w:color w:val="000000"/>
      </w:rPr>
    </w:lvl>
    <w:lvl w:ilvl="5">
      <w:start w:val="1"/>
      <w:numFmt w:val="decimal"/>
      <w:lvlText w:val="%1.%2.%3.%4-%5.%6"/>
      <w:lvlJc w:val="left"/>
      <w:pPr>
        <w:tabs>
          <w:tab w:val="num" w:pos="1425"/>
        </w:tabs>
        <w:ind w:left="1425" w:hanging="1425"/>
      </w:pPr>
      <w:rPr>
        <w:rFonts w:hint="default"/>
        <w:color w:val="000000"/>
      </w:rPr>
    </w:lvl>
    <w:lvl w:ilvl="6">
      <w:start w:val="1"/>
      <w:numFmt w:val="decimal"/>
      <w:lvlText w:val="%1.%2.%3.%4-%5.%6.%7"/>
      <w:lvlJc w:val="left"/>
      <w:pPr>
        <w:tabs>
          <w:tab w:val="num" w:pos="1425"/>
        </w:tabs>
        <w:ind w:left="1425" w:hanging="1425"/>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6" w15:restartNumberingAfterBreak="0">
    <w:nsid w:val="6C9D0EE0"/>
    <w:multiLevelType w:val="hybridMultilevel"/>
    <w:tmpl w:val="AB12618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6E2B3DA6"/>
    <w:multiLevelType w:val="multilevel"/>
    <w:tmpl w:val="AC06D5C8"/>
    <w:lvl w:ilvl="0">
      <w:start w:val="6"/>
      <w:numFmt w:val="decimal"/>
      <w:lvlText w:val="%1"/>
      <w:lvlJc w:val="left"/>
      <w:pPr>
        <w:tabs>
          <w:tab w:val="num" w:pos="1425"/>
        </w:tabs>
        <w:ind w:left="1425" w:hanging="1425"/>
      </w:pPr>
      <w:rPr>
        <w:rFonts w:hint="default"/>
        <w:color w:val="000000"/>
      </w:rPr>
    </w:lvl>
    <w:lvl w:ilvl="1">
      <w:start w:val="5"/>
      <w:numFmt w:val="decimal"/>
      <w:lvlText w:val="%1.%2"/>
      <w:lvlJc w:val="left"/>
      <w:pPr>
        <w:tabs>
          <w:tab w:val="num" w:pos="1425"/>
        </w:tabs>
        <w:ind w:left="1425" w:hanging="1425"/>
      </w:pPr>
      <w:rPr>
        <w:rFonts w:hint="default"/>
        <w:color w:val="000000"/>
      </w:rPr>
    </w:lvl>
    <w:lvl w:ilvl="2">
      <w:start w:val="20"/>
      <w:numFmt w:val="decimal"/>
      <w:lvlText w:val="%1.%2.%3"/>
      <w:lvlJc w:val="left"/>
      <w:pPr>
        <w:tabs>
          <w:tab w:val="num" w:pos="1425"/>
        </w:tabs>
        <w:ind w:left="1425" w:hanging="1425"/>
      </w:pPr>
      <w:rPr>
        <w:rFonts w:hint="default"/>
        <w:color w:val="000000"/>
      </w:rPr>
    </w:lvl>
    <w:lvl w:ilvl="3">
      <w:start w:val="80"/>
      <w:numFmt w:val="decimal"/>
      <w:lvlText w:val="%1.%2.%3.%4"/>
      <w:lvlJc w:val="left"/>
      <w:pPr>
        <w:tabs>
          <w:tab w:val="num" w:pos="1425"/>
        </w:tabs>
        <w:ind w:left="1425" w:hanging="1425"/>
      </w:pPr>
      <w:rPr>
        <w:rFonts w:hint="default"/>
        <w:color w:val="000000"/>
      </w:rPr>
    </w:lvl>
    <w:lvl w:ilvl="4">
      <w:start w:val="7"/>
      <w:numFmt w:val="decimal"/>
      <w:lvlText w:val="%1.%2.%3.%4-%5"/>
      <w:lvlJc w:val="left"/>
      <w:pPr>
        <w:tabs>
          <w:tab w:val="num" w:pos="1425"/>
        </w:tabs>
        <w:ind w:left="1425" w:hanging="1425"/>
      </w:pPr>
      <w:rPr>
        <w:rFonts w:hint="default"/>
        <w:color w:val="000000"/>
      </w:rPr>
    </w:lvl>
    <w:lvl w:ilvl="5">
      <w:start w:val="1"/>
      <w:numFmt w:val="decimal"/>
      <w:lvlText w:val="%1.%2.%3.%4-%5.%6"/>
      <w:lvlJc w:val="left"/>
      <w:pPr>
        <w:tabs>
          <w:tab w:val="num" w:pos="1425"/>
        </w:tabs>
        <w:ind w:left="1425" w:hanging="1425"/>
      </w:pPr>
      <w:rPr>
        <w:rFonts w:hint="default"/>
        <w:color w:val="000000"/>
      </w:rPr>
    </w:lvl>
    <w:lvl w:ilvl="6">
      <w:start w:val="1"/>
      <w:numFmt w:val="decimal"/>
      <w:lvlText w:val="%1.%2.%3.%4-%5.%6.%7"/>
      <w:lvlJc w:val="left"/>
      <w:pPr>
        <w:tabs>
          <w:tab w:val="num" w:pos="1425"/>
        </w:tabs>
        <w:ind w:left="1425" w:hanging="1425"/>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8" w15:restartNumberingAfterBreak="0">
    <w:nsid w:val="71E77457"/>
    <w:multiLevelType w:val="multilevel"/>
    <w:tmpl w:val="1BE4494C"/>
    <w:lvl w:ilvl="0">
      <w:start w:val="6"/>
      <w:numFmt w:val="decimal"/>
      <w:lvlText w:val="%1"/>
      <w:lvlJc w:val="left"/>
      <w:pPr>
        <w:tabs>
          <w:tab w:val="num" w:pos="1425"/>
        </w:tabs>
        <w:ind w:left="1425" w:hanging="1425"/>
      </w:pPr>
      <w:rPr>
        <w:rFonts w:hint="default"/>
      </w:rPr>
    </w:lvl>
    <w:lvl w:ilvl="1">
      <w:start w:val="5"/>
      <w:numFmt w:val="decimal"/>
      <w:lvlText w:val="%1.%2"/>
      <w:lvlJc w:val="left"/>
      <w:pPr>
        <w:tabs>
          <w:tab w:val="num" w:pos="1425"/>
        </w:tabs>
        <w:ind w:left="1425" w:hanging="1425"/>
      </w:pPr>
      <w:rPr>
        <w:rFonts w:hint="default"/>
      </w:rPr>
    </w:lvl>
    <w:lvl w:ilvl="2">
      <w:start w:val="20"/>
      <w:numFmt w:val="decimal"/>
      <w:lvlText w:val="%1.%2.%3"/>
      <w:lvlJc w:val="left"/>
      <w:pPr>
        <w:tabs>
          <w:tab w:val="num" w:pos="1425"/>
        </w:tabs>
        <w:ind w:left="1425" w:hanging="1425"/>
      </w:pPr>
      <w:rPr>
        <w:rFonts w:hint="default"/>
      </w:rPr>
    </w:lvl>
    <w:lvl w:ilvl="3">
      <w:start w:val="99"/>
      <w:numFmt w:val="decimal"/>
      <w:lvlText w:val="%1.%2.%3.%4"/>
      <w:lvlJc w:val="left"/>
      <w:pPr>
        <w:tabs>
          <w:tab w:val="num" w:pos="1425"/>
        </w:tabs>
        <w:ind w:left="1425" w:hanging="1425"/>
      </w:pPr>
      <w:rPr>
        <w:rFonts w:hint="default"/>
      </w:rPr>
    </w:lvl>
    <w:lvl w:ilvl="4">
      <w:start w:val="3"/>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6E9176F"/>
    <w:multiLevelType w:val="hybridMultilevel"/>
    <w:tmpl w:val="6A2487B8"/>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 w15:restartNumberingAfterBreak="0">
    <w:nsid w:val="7AB95520"/>
    <w:multiLevelType w:val="multilevel"/>
    <w:tmpl w:val="EC4E17D4"/>
    <w:lvl w:ilvl="0">
      <w:start w:val="6"/>
      <w:numFmt w:val="decimal"/>
      <w:lvlText w:val="%1"/>
      <w:lvlJc w:val="left"/>
      <w:pPr>
        <w:tabs>
          <w:tab w:val="num" w:pos="1425"/>
        </w:tabs>
        <w:ind w:left="1425" w:hanging="1425"/>
      </w:pPr>
      <w:rPr>
        <w:rFonts w:hint="default"/>
        <w:color w:val="000000"/>
      </w:rPr>
    </w:lvl>
    <w:lvl w:ilvl="1">
      <w:start w:val="5"/>
      <w:numFmt w:val="decimal"/>
      <w:lvlText w:val="%1.%2"/>
      <w:lvlJc w:val="left"/>
      <w:pPr>
        <w:tabs>
          <w:tab w:val="num" w:pos="1425"/>
        </w:tabs>
        <w:ind w:left="1425" w:hanging="1425"/>
      </w:pPr>
      <w:rPr>
        <w:rFonts w:hint="default"/>
        <w:color w:val="000000"/>
      </w:rPr>
    </w:lvl>
    <w:lvl w:ilvl="2">
      <w:start w:val="20"/>
      <w:numFmt w:val="decimal"/>
      <w:lvlText w:val="%1.%2.%3"/>
      <w:lvlJc w:val="left"/>
      <w:pPr>
        <w:tabs>
          <w:tab w:val="num" w:pos="1425"/>
        </w:tabs>
        <w:ind w:left="1425" w:hanging="1425"/>
      </w:pPr>
      <w:rPr>
        <w:rFonts w:hint="default"/>
        <w:color w:val="000000"/>
      </w:rPr>
    </w:lvl>
    <w:lvl w:ilvl="3">
      <w:start w:val="50"/>
      <w:numFmt w:val="decimal"/>
      <w:lvlText w:val="%1.%2.%3.%4"/>
      <w:lvlJc w:val="left"/>
      <w:pPr>
        <w:tabs>
          <w:tab w:val="num" w:pos="1425"/>
        </w:tabs>
        <w:ind w:left="1425" w:hanging="1425"/>
      </w:pPr>
      <w:rPr>
        <w:rFonts w:hint="default"/>
        <w:color w:val="000000"/>
      </w:rPr>
    </w:lvl>
    <w:lvl w:ilvl="4">
      <w:start w:val="8"/>
      <w:numFmt w:val="decimal"/>
      <w:lvlText w:val="%1.%2.%3.%4-%5"/>
      <w:lvlJc w:val="left"/>
      <w:pPr>
        <w:tabs>
          <w:tab w:val="num" w:pos="1425"/>
        </w:tabs>
        <w:ind w:left="1425" w:hanging="1425"/>
      </w:pPr>
      <w:rPr>
        <w:rFonts w:hint="default"/>
        <w:color w:val="000000"/>
      </w:rPr>
    </w:lvl>
    <w:lvl w:ilvl="5">
      <w:start w:val="1"/>
      <w:numFmt w:val="decimal"/>
      <w:lvlText w:val="%1.%2.%3.%4-%5.%6"/>
      <w:lvlJc w:val="left"/>
      <w:pPr>
        <w:tabs>
          <w:tab w:val="num" w:pos="1425"/>
        </w:tabs>
        <w:ind w:left="1425" w:hanging="1425"/>
      </w:pPr>
      <w:rPr>
        <w:rFonts w:hint="default"/>
        <w:color w:val="000000"/>
      </w:rPr>
    </w:lvl>
    <w:lvl w:ilvl="6">
      <w:start w:val="1"/>
      <w:numFmt w:val="decimal"/>
      <w:lvlText w:val="%1.%2.%3.%4-%5.%6.%7"/>
      <w:lvlJc w:val="left"/>
      <w:pPr>
        <w:tabs>
          <w:tab w:val="num" w:pos="1425"/>
        </w:tabs>
        <w:ind w:left="1425" w:hanging="1425"/>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1" w15:restartNumberingAfterBreak="0">
    <w:nsid w:val="7CB04D0E"/>
    <w:multiLevelType w:val="multilevel"/>
    <w:tmpl w:val="CBD0776E"/>
    <w:lvl w:ilvl="0">
      <w:start w:val="6"/>
      <w:numFmt w:val="decimal"/>
      <w:lvlText w:val="%1"/>
      <w:lvlJc w:val="left"/>
      <w:pPr>
        <w:tabs>
          <w:tab w:val="num" w:pos="1425"/>
        </w:tabs>
        <w:ind w:left="1425" w:hanging="1425"/>
      </w:pPr>
      <w:rPr>
        <w:rFonts w:hint="default"/>
        <w:color w:val="000000"/>
      </w:rPr>
    </w:lvl>
    <w:lvl w:ilvl="1">
      <w:start w:val="5"/>
      <w:numFmt w:val="decimal"/>
      <w:lvlText w:val="%1.%2"/>
      <w:lvlJc w:val="left"/>
      <w:pPr>
        <w:tabs>
          <w:tab w:val="num" w:pos="1425"/>
        </w:tabs>
        <w:ind w:left="1425" w:hanging="1425"/>
      </w:pPr>
      <w:rPr>
        <w:rFonts w:hint="default"/>
        <w:color w:val="000000"/>
      </w:rPr>
    </w:lvl>
    <w:lvl w:ilvl="2">
      <w:start w:val="20"/>
      <w:numFmt w:val="decimal"/>
      <w:lvlText w:val="%1.%2.%3"/>
      <w:lvlJc w:val="left"/>
      <w:pPr>
        <w:tabs>
          <w:tab w:val="num" w:pos="1425"/>
        </w:tabs>
        <w:ind w:left="1425" w:hanging="1425"/>
      </w:pPr>
      <w:rPr>
        <w:rFonts w:hint="default"/>
        <w:color w:val="000000"/>
      </w:rPr>
    </w:lvl>
    <w:lvl w:ilvl="3">
      <w:start w:val="90"/>
      <w:numFmt w:val="decimal"/>
      <w:lvlText w:val="%1.%2.%3.%4-0"/>
      <w:lvlJc w:val="left"/>
      <w:pPr>
        <w:tabs>
          <w:tab w:val="num" w:pos="1425"/>
        </w:tabs>
        <w:ind w:left="1425" w:hanging="1425"/>
      </w:pPr>
      <w:rPr>
        <w:rFonts w:hint="default"/>
        <w:color w:val="000000"/>
      </w:rPr>
    </w:lvl>
    <w:lvl w:ilvl="4">
      <w:start w:val="1"/>
      <w:numFmt w:val="decimal"/>
      <w:lvlText w:val="%1.%2.%3.%4-%5"/>
      <w:lvlJc w:val="left"/>
      <w:pPr>
        <w:tabs>
          <w:tab w:val="num" w:pos="1425"/>
        </w:tabs>
        <w:ind w:left="1425" w:hanging="1425"/>
      </w:pPr>
      <w:rPr>
        <w:rFonts w:hint="default"/>
        <w:color w:val="000000"/>
      </w:rPr>
    </w:lvl>
    <w:lvl w:ilvl="5">
      <w:start w:val="1"/>
      <w:numFmt w:val="decimal"/>
      <w:lvlText w:val="%1.%2.%3.%4-%5.%6"/>
      <w:lvlJc w:val="left"/>
      <w:pPr>
        <w:tabs>
          <w:tab w:val="num" w:pos="1425"/>
        </w:tabs>
        <w:ind w:left="1425" w:hanging="1425"/>
      </w:pPr>
      <w:rPr>
        <w:rFonts w:hint="default"/>
        <w:color w:val="000000"/>
      </w:rPr>
    </w:lvl>
    <w:lvl w:ilvl="6">
      <w:start w:val="1"/>
      <w:numFmt w:val="decimal"/>
      <w:lvlText w:val="%1.%2.%3.%4-%5.%6.%7"/>
      <w:lvlJc w:val="left"/>
      <w:pPr>
        <w:tabs>
          <w:tab w:val="num" w:pos="1425"/>
        </w:tabs>
        <w:ind w:left="1425" w:hanging="1425"/>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2" w15:restartNumberingAfterBreak="0">
    <w:nsid w:val="7FD6018A"/>
    <w:multiLevelType w:val="hybridMultilevel"/>
    <w:tmpl w:val="50B0E6C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1631520975">
    <w:abstractNumId w:val="8"/>
  </w:num>
  <w:num w:numId="2" w16cid:durableId="1378092750">
    <w:abstractNumId w:val="1"/>
  </w:num>
  <w:num w:numId="3" w16cid:durableId="56326579">
    <w:abstractNumId w:val="0"/>
  </w:num>
  <w:num w:numId="4" w16cid:durableId="460653365">
    <w:abstractNumId w:val="2"/>
  </w:num>
  <w:num w:numId="5" w16cid:durableId="968977411">
    <w:abstractNumId w:val="9"/>
  </w:num>
  <w:num w:numId="6" w16cid:durableId="659115458">
    <w:abstractNumId w:val="18"/>
  </w:num>
  <w:num w:numId="7" w16cid:durableId="885800205">
    <w:abstractNumId w:val="5"/>
  </w:num>
  <w:num w:numId="8" w16cid:durableId="246810089">
    <w:abstractNumId w:val="6"/>
  </w:num>
  <w:num w:numId="9" w16cid:durableId="532886178">
    <w:abstractNumId w:val="7"/>
  </w:num>
  <w:num w:numId="10" w16cid:durableId="1783106079">
    <w:abstractNumId w:val="12"/>
  </w:num>
  <w:num w:numId="11" w16cid:durableId="1650555802">
    <w:abstractNumId w:val="3"/>
  </w:num>
  <w:num w:numId="12" w16cid:durableId="43062332">
    <w:abstractNumId w:val="13"/>
  </w:num>
  <w:num w:numId="13" w16cid:durableId="1195851180">
    <w:abstractNumId w:val="15"/>
  </w:num>
  <w:num w:numId="14" w16cid:durableId="2048485354">
    <w:abstractNumId w:val="20"/>
  </w:num>
  <w:num w:numId="15" w16cid:durableId="280234242">
    <w:abstractNumId w:val="14"/>
  </w:num>
  <w:num w:numId="16" w16cid:durableId="1453981945">
    <w:abstractNumId w:val="17"/>
  </w:num>
  <w:num w:numId="17" w16cid:durableId="104615305">
    <w:abstractNumId w:val="21"/>
  </w:num>
  <w:num w:numId="18" w16cid:durableId="2063942744">
    <w:abstractNumId w:val="22"/>
  </w:num>
  <w:num w:numId="19" w16cid:durableId="1296912209">
    <w:abstractNumId w:val="16"/>
  </w:num>
  <w:num w:numId="20" w16cid:durableId="1931885045">
    <w:abstractNumId w:val="19"/>
  </w:num>
  <w:num w:numId="21" w16cid:durableId="378170118">
    <w:abstractNumId w:val="10"/>
  </w:num>
  <w:num w:numId="22" w16cid:durableId="103813574">
    <w:abstractNumId w:val="4"/>
  </w:num>
  <w:num w:numId="23" w16cid:durableId="12318161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hideSpellingErrors/>
  <w:hideGrammaticalErrors/>
  <w:proofState w:spelling="clean" w:grammar="clean"/>
  <w:attachedTemplate r:id="rId1"/>
  <w:defaultTabStop w:val="709"/>
  <w:consecutiveHyphenLimit w:val="3"/>
  <w:hyphenationZone w:val="425"/>
  <w:doNotHyphenateCaps/>
  <w:drawingGridHorizontalSpacing w:val="100"/>
  <w:displayHorizontalDrawingGridEvery w:val="0"/>
  <w:displayVerticalDrawingGridEvery w:val="0"/>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E78"/>
    <w:rsid w:val="00001D11"/>
    <w:rsid w:val="00002332"/>
    <w:rsid w:val="000067A7"/>
    <w:rsid w:val="00006954"/>
    <w:rsid w:val="00013D27"/>
    <w:rsid w:val="00014A20"/>
    <w:rsid w:val="00015E1F"/>
    <w:rsid w:val="00016326"/>
    <w:rsid w:val="00016E32"/>
    <w:rsid w:val="00020ECD"/>
    <w:rsid w:val="00022D1A"/>
    <w:rsid w:val="00023911"/>
    <w:rsid w:val="000243B6"/>
    <w:rsid w:val="000332A2"/>
    <w:rsid w:val="00036D7C"/>
    <w:rsid w:val="00041B67"/>
    <w:rsid w:val="0004307C"/>
    <w:rsid w:val="0004492E"/>
    <w:rsid w:val="0004726E"/>
    <w:rsid w:val="00051FB8"/>
    <w:rsid w:val="00055BB5"/>
    <w:rsid w:val="000567CE"/>
    <w:rsid w:val="000574A3"/>
    <w:rsid w:val="00062E42"/>
    <w:rsid w:val="0007043C"/>
    <w:rsid w:val="00083439"/>
    <w:rsid w:val="00095CAC"/>
    <w:rsid w:val="00096C45"/>
    <w:rsid w:val="000A1736"/>
    <w:rsid w:val="000A39F8"/>
    <w:rsid w:val="000A4BE3"/>
    <w:rsid w:val="000C2D87"/>
    <w:rsid w:val="000C518C"/>
    <w:rsid w:val="000D6CE8"/>
    <w:rsid w:val="000E1EAC"/>
    <w:rsid w:val="000F2B65"/>
    <w:rsid w:val="000F665A"/>
    <w:rsid w:val="00104879"/>
    <w:rsid w:val="00107F25"/>
    <w:rsid w:val="00112154"/>
    <w:rsid w:val="001153A0"/>
    <w:rsid w:val="0011799C"/>
    <w:rsid w:val="00124C27"/>
    <w:rsid w:val="001278F7"/>
    <w:rsid w:val="00131B1E"/>
    <w:rsid w:val="00133278"/>
    <w:rsid w:val="001335AE"/>
    <w:rsid w:val="00143324"/>
    <w:rsid w:val="0014691E"/>
    <w:rsid w:val="00152AE7"/>
    <w:rsid w:val="001641F7"/>
    <w:rsid w:val="001666AD"/>
    <w:rsid w:val="00171261"/>
    <w:rsid w:val="00174406"/>
    <w:rsid w:val="001747ED"/>
    <w:rsid w:val="001752F2"/>
    <w:rsid w:val="00176AA0"/>
    <w:rsid w:val="00177849"/>
    <w:rsid w:val="00181A97"/>
    <w:rsid w:val="00183527"/>
    <w:rsid w:val="00186FEE"/>
    <w:rsid w:val="0019051B"/>
    <w:rsid w:val="00190744"/>
    <w:rsid w:val="0019223F"/>
    <w:rsid w:val="0019331E"/>
    <w:rsid w:val="001934E5"/>
    <w:rsid w:val="0019414D"/>
    <w:rsid w:val="001A3755"/>
    <w:rsid w:val="001A4671"/>
    <w:rsid w:val="001A7C25"/>
    <w:rsid w:val="001B1B27"/>
    <w:rsid w:val="001B3435"/>
    <w:rsid w:val="001B36FF"/>
    <w:rsid w:val="001B7459"/>
    <w:rsid w:val="001C0541"/>
    <w:rsid w:val="001C1BEB"/>
    <w:rsid w:val="001C5CED"/>
    <w:rsid w:val="001C5F81"/>
    <w:rsid w:val="001D6ECE"/>
    <w:rsid w:val="001E0258"/>
    <w:rsid w:val="001E175B"/>
    <w:rsid w:val="001E6CAF"/>
    <w:rsid w:val="001F0C30"/>
    <w:rsid w:val="001F138D"/>
    <w:rsid w:val="001F28EE"/>
    <w:rsid w:val="001F59B8"/>
    <w:rsid w:val="00210364"/>
    <w:rsid w:val="002113BB"/>
    <w:rsid w:val="00212418"/>
    <w:rsid w:val="00213350"/>
    <w:rsid w:val="00213DDA"/>
    <w:rsid w:val="00213FE3"/>
    <w:rsid w:val="0021732E"/>
    <w:rsid w:val="002176DC"/>
    <w:rsid w:val="002205BC"/>
    <w:rsid w:val="002217C0"/>
    <w:rsid w:val="002229BD"/>
    <w:rsid w:val="00225B80"/>
    <w:rsid w:val="00233B32"/>
    <w:rsid w:val="002412B6"/>
    <w:rsid w:val="002430FA"/>
    <w:rsid w:val="0024424C"/>
    <w:rsid w:val="00252767"/>
    <w:rsid w:val="00252C6A"/>
    <w:rsid w:val="0025314E"/>
    <w:rsid w:val="00255BC4"/>
    <w:rsid w:val="00262AD7"/>
    <w:rsid w:val="00262D96"/>
    <w:rsid w:val="00272E2F"/>
    <w:rsid w:val="00276649"/>
    <w:rsid w:val="002814FA"/>
    <w:rsid w:val="00286CBC"/>
    <w:rsid w:val="00287B8C"/>
    <w:rsid w:val="00292D19"/>
    <w:rsid w:val="00292EF8"/>
    <w:rsid w:val="002A133B"/>
    <w:rsid w:val="002A70E5"/>
    <w:rsid w:val="002B2D9D"/>
    <w:rsid w:val="002C3514"/>
    <w:rsid w:val="002C3DED"/>
    <w:rsid w:val="002C61B3"/>
    <w:rsid w:val="002D0F75"/>
    <w:rsid w:val="002D21D1"/>
    <w:rsid w:val="002D4112"/>
    <w:rsid w:val="002D5272"/>
    <w:rsid w:val="002D7910"/>
    <w:rsid w:val="002D792E"/>
    <w:rsid w:val="002E408E"/>
    <w:rsid w:val="002E5B47"/>
    <w:rsid w:val="002F11D3"/>
    <w:rsid w:val="002F2F73"/>
    <w:rsid w:val="002F359A"/>
    <w:rsid w:val="002F6C4A"/>
    <w:rsid w:val="002F7D64"/>
    <w:rsid w:val="003013C7"/>
    <w:rsid w:val="00302896"/>
    <w:rsid w:val="0030465E"/>
    <w:rsid w:val="00330AFA"/>
    <w:rsid w:val="00330EE7"/>
    <w:rsid w:val="003414E2"/>
    <w:rsid w:val="00344C98"/>
    <w:rsid w:val="003454F9"/>
    <w:rsid w:val="00345BB7"/>
    <w:rsid w:val="00352D57"/>
    <w:rsid w:val="00356F71"/>
    <w:rsid w:val="00361847"/>
    <w:rsid w:val="003629BA"/>
    <w:rsid w:val="00363217"/>
    <w:rsid w:val="0036450C"/>
    <w:rsid w:val="00367067"/>
    <w:rsid w:val="003706EB"/>
    <w:rsid w:val="00377D29"/>
    <w:rsid w:val="003940AF"/>
    <w:rsid w:val="003952F5"/>
    <w:rsid w:val="00397D00"/>
    <w:rsid w:val="003A07C6"/>
    <w:rsid w:val="003A221C"/>
    <w:rsid w:val="003A3A97"/>
    <w:rsid w:val="003A462C"/>
    <w:rsid w:val="003B0690"/>
    <w:rsid w:val="003B31B4"/>
    <w:rsid w:val="003B62FD"/>
    <w:rsid w:val="003C3B46"/>
    <w:rsid w:val="003E5A09"/>
    <w:rsid w:val="003E6CA9"/>
    <w:rsid w:val="004005D2"/>
    <w:rsid w:val="004042A5"/>
    <w:rsid w:val="00412D74"/>
    <w:rsid w:val="004212FF"/>
    <w:rsid w:val="0042463A"/>
    <w:rsid w:val="00424709"/>
    <w:rsid w:val="0043355B"/>
    <w:rsid w:val="004474EA"/>
    <w:rsid w:val="0045319D"/>
    <w:rsid w:val="00456EF7"/>
    <w:rsid w:val="00461D4F"/>
    <w:rsid w:val="0046332A"/>
    <w:rsid w:val="004719F1"/>
    <w:rsid w:val="00472130"/>
    <w:rsid w:val="00480ACD"/>
    <w:rsid w:val="004901A8"/>
    <w:rsid w:val="0049046F"/>
    <w:rsid w:val="00490939"/>
    <w:rsid w:val="00497896"/>
    <w:rsid w:val="00497B3D"/>
    <w:rsid w:val="004A1F6F"/>
    <w:rsid w:val="004A2E14"/>
    <w:rsid w:val="004A7AB9"/>
    <w:rsid w:val="004B25D4"/>
    <w:rsid w:val="004B486F"/>
    <w:rsid w:val="004B623C"/>
    <w:rsid w:val="004C4902"/>
    <w:rsid w:val="004D0D2D"/>
    <w:rsid w:val="004E0310"/>
    <w:rsid w:val="004E250D"/>
    <w:rsid w:val="004E33CA"/>
    <w:rsid w:val="004E4BA3"/>
    <w:rsid w:val="004E5ACA"/>
    <w:rsid w:val="004E6553"/>
    <w:rsid w:val="004F0622"/>
    <w:rsid w:val="004F0EBF"/>
    <w:rsid w:val="004F4CB9"/>
    <w:rsid w:val="00502115"/>
    <w:rsid w:val="005108A8"/>
    <w:rsid w:val="00512C31"/>
    <w:rsid w:val="00513570"/>
    <w:rsid w:val="00513C8E"/>
    <w:rsid w:val="00515A2B"/>
    <w:rsid w:val="00516BEC"/>
    <w:rsid w:val="005231EA"/>
    <w:rsid w:val="00527156"/>
    <w:rsid w:val="00527DE4"/>
    <w:rsid w:val="00531C86"/>
    <w:rsid w:val="00537D3E"/>
    <w:rsid w:val="005429C2"/>
    <w:rsid w:val="00547124"/>
    <w:rsid w:val="00547E15"/>
    <w:rsid w:val="00551801"/>
    <w:rsid w:val="00552522"/>
    <w:rsid w:val="00552833"/>
    <w:rsid w:val="005549BF"/>
    <w:rsid w:val="00556171"/>
    <w:rsid w:val="005777FF"/>
    <w:rsid w:val="005879B5"/>
    <w:rsid w:val="005902B3"/>
    <w:rsid w:val="0059097D"/>
    <w:rsid w:val="005A2A64"/>
    <w:rsid w:val="005A5F74"/>
    <w:rsid w:val="005B5DC5"/>
    <w:rsid w:val="005B7FE0"/>
    <w:rsid w:val="005C4BF1"/>
    <w:rsid w:val="005C5A68"/>
    <w:rsid w:val="005C6A5C"/>
    <w:rsid w:val="005D1CBD"/>
    <w:rsid w:val="005D20E8"/>
    <w:rsid w:val="005D4F40"/>
    <w:rsid w:val="005D7139"/>
    <w:rsid w:val="005D7613"/>
    <w:rsid w:val="005E328F"/>
    <w:rsid w:val="005F137B"/>
    <w:rsid w:val="005F1489"/>
    <w:rsid w:val="005F15CC"/>
    <w:rsid w:val="005F180F"/>
    <w:rsid w:val="005F2499"/>
    <w:rsid w:val="005F5537"/>
    <w:rsid w:val="00610B71"/>
    <w:rsid w:val="0061138F"/>
    <w:rsid w:val="00615326"/>
    <w:rsid w:val="00617B3A"/>
    <w:rsid w:val="00620FE2"/>
    <w:rsid w:val="0062437A"/>
    <w:rsid w:val="00631717"/>
    <w:rsid w:val="00633ACB"/>
    <w:rsid w:val="0064099D"/>
    <w:rsid w:val="00646B01"/>
    <w:rsid w:val="00653672"/>
    <w:rsid w:val="00657AA6"/>
    <w:rsid w:val="00660F04"/>
    <w:rsid w:val="006626EC"/>
    <w:rsid w:val="00664593"/>
    <w:rsid w:val="006647F5"/>
    <w:rsid w:val="00666410"/>
    <w:rsid w:val="00667D8F"/>
    <w:rsid w:val="00667EC4"/>
    <w:rsid w:val="00672006"/>
    <w:rsid w:val="00673C14"/>
    <w:rsid w:val="00680C5C"/>
    <w:rsid w:val="00681F3A"/>
    <w:rsid w:val="00693786"/>
    <w:rsid w:val="00694050"/>
    <w:rsid w:val="006957D0"/>
    <w:rsid w:val="006A21E6"/>
    <w:rsid w:val="006A3218"/>
    <w:rsid w:val="006A40B1"/>
    <w:rsid w:val="006A56B5"/>
    <w:rsid w:val="006A79D7"/>
    <w:rsid w:val="006B769D"/>
    <w:rsid w:val="006C0F27"/>
    <w:rsid w:val="006C1889"/>
    <w:rsid w:val="006C2A06"/>
    <w:rsid w:val="006C41BD"/>
    <w:rsid w:val="006C5202"/>
    <w:rsid w:val="006C634A"/>
    <w:rsid w:val="006E1D67"/>
    <w:rsid w:val="006E550D"/>
    <w:rsid w:val="006E78DD"/>
    <w:rsid w:val="006E7DF5"/>
    <w:rsid w:val="006F4BF8"/>
    <w:rsid w:val="006F7659"/>
    <w:rsid w:val="00700C0F"/>
    <w:rsid w:val="0070259C"/>
    <w:rsid w:val="00702C7C"/>
    <w:rsid w:val="0070453C"/>
    <w:rsid w:val="00706B01"/>
    <w:rsid w:val="00706E47"/>
    <w:rsid w:val="00707DA9"/>
    <w:rsid w:val="0071353F"/>
    <w:rsid w:val="0071646E"/>
    <w:rsid w:val="00725912"/>
    <w:rsid w:val="00725DE0"/>
    <w:rsid w:val="007323DC"/>
    <w:rsid w:val="00733B69"/>
    <w:rsid w:val="00743671"/>
    <w:rsid w:val="0074798E"/>
    <w:rsid w:val="0075066D"/>
    <w:rsid w:val="00752F02"/>
    <w:rsid w:val="007553D7"/>
    <w:rsid w:val="00755845"/>
    <w:rsid w:val="00761A15"/>
    <w:rsid w:val="00762BA7"/>
    <w:rsid w:val="00763962"/>
    <w:rsid w:val="00764120"/>
    <w:rsid w:val="00764C66"/>
    <w:rsid w:val="0076689E"/>
    <w:rsid w:val="007719DE"/>
    <w:rsid w:val="00771F69"/>
    <w:rsid w:val="007759B1"/>
    <w:rsid w:val="00776498"/>
    <w:rsid w:val="007769E0"/>
    <w:rsid w:val="0077768C"/>
    <w:rsid w:val="00781A91"/>
    <w:rsid w:val="00784E98"/>
    <w:rsid w:val="0078695F"/>
    <w:rsid w:val="00791453"/>
    <w:rsid w:val="0079228F"/>
    <w:rsid w:val="0079278E"/>
    <w:rsid w:val="00794D23"/>
    <w:rsid w:val="00797F0A"/>
    <w:rsid w:val="007A17F0"/>
    <w:rsid w:val="007A37B3"/>
    <w:rsid w:val="007A6388"/>
    <w:rsid w:val="007A70FB"/>
    <w:rsid w:val="007A77AA"/>
    <w:rsid w:val="007C0350"/>
    <w:rsid w:val="007C30ED"/>
    <w:rsid w:val="007C66CF"/>
    <w:rsid w:val="007D3BCA"/>
    <w:rsid w:val="007D3E60"/>
    <w:rsid w:val="007E535F"/>
    <w:rsid w:val="007E7FD2"/>
    <w:rsid w:val="007F2CAD"/>
    <w:rsid w:val="007F5170"/>
    <w:rsid w:val="007F5B3B"/>
    <w:rsid w:val="00801053"/>
    <w:rsid w:val="00802E98"/>
    <w:rsid w:val="00813048"/>
    <w:rsid w:val="00814295"/>
    <w:rsid w:val="008169BA"/>
    <w:rsid w:val="00816DA9"/>
    <w:rsid w:val="008240E7"/>
    <w:rsid w:val="008247FA"/>
    <w:rsid w:val="00824C33"/>
    <w:rsid w:val="00836754"/>
    <w:rsid w:val="00840A4D"/>
    <w:rsid w:val="00845288"/>
    <w:rsid w:val="0084749B"/>
    <w:rsid w:val="00852214"/>
    <w:rsid w:val="00854A91"/>
    <w:rsid w:val="008564CB"/>
    <w:rsid w:val="00856759"/>
    <w:rsid w:val="008571E7"/>
    <w:rsid w:val="00857EB4"/>
    <w:rsid w:val="00861013"/>
    <w:rsid w:val="00863A56"/>
    <w:rsid w:val="00864E8C"/>
    <w:rsid w:val="00865077"/>
    <w:rsid w:val="00867445"/>
    <w:rsid w:val="00870E63"/>
    <w:rsid w:val="00872EEC"/>
    <w:rsid w:val="00873930"/>
    <w:rsid w:val="0087535E"/>
    <w:rsid w:val="00875BEA"/>
    <w:rsid w:val="008824A5"/>
    <w:rsid w:val="0088415B"/>
    <w:rsid w:val="008848E9"/>
    <w:rsid w:val="00891168"/>
    <w:rsid w:val="0089210E"/>
    <w:rsid w:val="0089395C"/>
    <w:rsid w:val="008A0A74"/>
    <w:rsid w:val="008A14B0"/>
    <w:rsid w:val="008A1555"/>
    <w:rsid w:val="008A4144"/>
    <w:rsid w:val="008A4ECA"/>
    <w:rsid w:val="008A6197"/>
    <w:rsid w:val="008A713A"/>
    <w:rsid w:val="008B3A5A"/>
    <w:rsid w:val="008B52DB"/>
    <w:rsid w:val="008B5605"/>
    <w:rsid w:val="008C0BA2"/>
    <w:rsid w:val="008C0ED0"/>
    <w:rsid w:val="008C4B2D"/>
    <w:rsid w:val="008C6789"/>
    <w:rsid w:val="008E1036"/>
    <w:rsid w:val="008E68D7"/>
    <w:rsid w:val="008F0ABD"/>
    <w:rsid w:val="008F1ADA"/>
    <w:rsid w:val="008F6535"/>
    <w:rsid w:val="00903F11"/>
    <w:rsid w:val="0090520F"/>
    <w:rsid w:val="00905EEB"/>
    <w:rsid w:val="00912826"/>
    <w:rsid w:val="00913E64"/>
    <w:rsid w:val="0092127D"/>
    <w:rsid w:val="00921C08"/>
    <w:rsid w:val="00932763"/>
    <w:rsid w:val="00935534"/>
    <w:rsid w:val="00936341"/>
    <w:rsid w:val="0094073E"/>
    <w:rsid w:val="009419D0"/>
    <w:rsid w:val="009435CF"/>
    <w:rsid w:val="00943A14"/>
    <w:rsid w:val="00945A29"/>
    <w:rsid w:val="00947852"/>
    <w:rsid w:val="00952399"/>
    <w:rsid w:val="009560D9"/>
    <w:rsid w:val="0096003D"/>
    <w:rsid w:val="00961B63"/>
    <w:rsid w:val="009650EC"/>
    <w:rsid w:val="009656D6"/>
    <w:rsid w:val="009674C0"/>
    <w:rsid w:val="0097066E"/>
    <w:rsid w:val="00971599"/>
    <w:rsid w:val="00972469"/>
    <w:rsid w:val="00972C2D"/>
    <w:rsid w:val="009731BA"/>
    <w:rsid w:val="00977D3F"/>
    <w:rsid w:val="00982B87"/>
    <w:rsid w:val="00982CA5"/>
    <w:rsid w:val="00986525"/>
    <w:rsid w:val="00986FE9"/>
    <w:rsid w:val="00987265"/>
    <w:rsid w:val="00990408"/>
    <w:rsid w:val="009905A8"/>
    <w:rsid w:val="00992099"/>
    <w:rsid w:val="00995A07"/>
    <w:rsid w:val="00995D5A"/>
    <w:rsid w:val="009A1BFF"/>
    <w:rsid w:val="009A22F2"/>
    <w:rsid w:val="009A23E2"/>
    <w:rsid w:val="009A3275"/>
    <w:rsid w:val="009A3905"/>
    <w:rsid w:val="009B1741"/>
    <w:rsid w:val="009C0D01"/>
    <w:rsid w:val="009C64ED"/>
    <w:rsid w:val="009D0F16"/>
    <w:rsid w:val="009D394F"/>
    <w:rsid w:val="009D3FBE"/>
    <w:rsid w:val="009E4682"/>
    <w:rsid w:val="009F0548"/>
    <w:rsid w:val="009F2661"/>
    <w:rsid w:val="009F6B98"/>
    <w:rsid w:val="009F6EA0"/>
    <w:rsid w:val="009F741D"/>
    <w:rsid w:val="00A014EC"/>
    <w:rsid w:val="00A05CF3"/>
    <w:rsid w:val="00A05E2D"/>
    <w:rsid w:val="00A063DB"/>
    <w:rsid w:val="00A065AD"/>
    <w:rsid w:val="00A10857"/>
    <w:rsid w:val="00A149FB"/>
    <w:rsid w:val="00A20119"/>
    <w:rsid w:val="00A24A1C"/>
    <w:rsid w:val="00A24F75"/>
    <w:rsid w:val="00A254C3"/>
    <w:rsid w:val="00A265D3"/>
    <w:rsid w:val="00A26894"/>
    <w:rsid w:val="00A3047B"/>
    <w:rsid w:val="00A34D4C"/>
    <w:rsid w:val="00A41FCE"/>
    <w:rsid w:val="00A44A63"/>
    <w:rsid w:val="00A54A48"/>
    <w:rsid w:val="00A55A9A"/>
    <w:rsid w:val="00A62BF8"/>
    <w:rsid w:val="00A64133"/>
    <w:rsid w:val="00A65428"/>
    <w:rsid w:val="00A66D16"/>
    <w:rsid w:val="00A71E77"/>
    <w:rsid w:val="00A72084"/>
    <w:rsid w:val="00A73126"/>
    <w:rsid w:val="00A7447A"/>
    <w:rsid w:val="00A748E6"/>
    <w:rsid w:val="00A775EA"/>
    <w:rsid w:val="00A803FE"/>
    <w:rsid w:val="00A80F4C"/>
    <w:rsid w:val="00A8375F"/>
    <w:rsid w:val="00A83DDA"/>
    <w:rsid w:val="00A858EA"/>
    <w:rsid w:val="00A93683"/>
    <w:rsid w:val="00A947E4"/>
    <w:rsid w:val="00AA195B"/>
    <w:rsid w:val="00AA1AD1"/>
    <w:rsid w:val="00AA204D"/>
    <w:rsid w:val="00AA4E78"/>
    <w:rsid w:val="00AA5543"/>
    <w:rsid w:val="00AB055F"/>
    <w:rsid w:val="00AC4E73"/>
    <w:rsid w:val="00AC58A5"/>
    <w:rsid w:val="00AD6AF5"/>
    <w:rsid w:val="00AD7C36"/>
    <w:rsid w:val="00AE08EC"/>
    <w:rsid w:val="00AE5356"/>
    <w:rsid w:val="00AE6336"/>
    <w:rsid w:val="00AE7CE8"/>
    <w:rsid w:val="00AF0F4D"/>
    <w:rsid w:val="00AF401B"/>
    <w:rsid w:val="00AF4A9B"/>
    <w:rsid w:val="00AF4FBD"/>
    <w:rsid w:val="00AF74E4"/>
    <w:rsid w:val="00B01EA1"/>
    <w:rsid w:val="00B06902"/>
    <w:rsid w:val="00B13994"/>
    <w:rsid w:val="00B150BA"/>
    <w:rsid w:val="00B16CD8"/>
    <w:rsid w:val="00B174C5"/>
    <w:rsid w:val="00B345B9"/>
    <w:rsid w:val="00B34C1D"/>
    <w:rsid w:val="00B526AC"/>
    <w:rsid w:val="00B5282E"/>
    <w:rsid w:val="00B54BB0"/>
    <w:rsid w:val="00B560EF"/>
    <w:rsid w:val="00B63708"/>
    <w:rsid w:val="00B64B38"/>
    <w:rsid w:val="00B656C5"/>
    <w:rsid w:val="00B7190A"/>
    <w:rsid w:val="00B753E0"/>
    <w:rsid w:val="00B76682"/>
    <w:rsid w:val="00B829C5"/>
    <w:rsid w:val="00B83520"/>
    <w:rsid w:val="00B8766E"/>
    <w:rsid w:val="00BA034F"/>
    <w:rsid w:val="00BA0BE0"/>
    <w:rsid w:val="00BC1C77"/>
    <w:rsid w:val="00BC36EB"/>
    <w:rsid w:val="00BD765E"/>
    <w:rsid w:val="00BE779A"/>
    <w:rsid w:val="00BF6900"/>
    <w:rsid w:val="00BF6DF1"/>
    <w:rsid w:val="00C00E31"/>
    <w:rsid w:val="00C01741"/>
    <w:rsid w:val="00C03B69"/>
    <w:rsid w:val="00C07E39"/>
    <w:rsid w:val="00C12D2F"/>
    <w:rsid w:val="00C152ED"/>
    <w:rsid w:val="00C1603B"/>
    <w:rsid w:val="00C17B67"/>
    <w:rsid w:val="00C207C8"/>
    <w:rsid w:val="00C24A62"/>
    <w:rsid w:val="00C352B1"/>
    <w:rsid w:val="00C3593D"/>
    <w:rsid w:val="00C36E36"/>
    <w:rsid w:val="00C46A31"/>
    <w:rsid w:val="00C51655"/>
    <w:rsid w:val="00C547E6"/>
    <w:rsid w:val="00C60906"/>
    <w:rsid w:val="00C615E5"/>
    <w:rsid w:val="00C63A13"/>
    <w:rsid w:val="00C6460B"/>
    <w:rsid w:val="00C76614"/>
    <w:rsid w:val="00C83711"/>
    <w:rsid w:val="00C83F3B"/>
    <w:rsid w:val="00C90B68"/>
    <w:rsid w:val="00C94F59"/>
    <w:rsid w:val="00CA75E1"/>
    <w:rsid w:val="00CA7E73"/>
    <w:rsid w:val="00CB3DC3"/>
    <w:rsid w:val="00CB6228"/>
    <w:rsid w:val="00CB73C7"/>
    <w:rsid w:val="00CC5500"/>
    <w:rsid w:val="00CC7EA0"/>
    <w:rsid w:val="00CD1E6B"/>
    <w:rsid w:val="00CD1F9B"/>
    <w:rsid w:val="00CD6956"/>
    <w:rsid w:val="00CE07D4"/>
    <w:rsid w:val="00CE4543"/>
    <w:rsid w:val="00CE6625"/>
    <w:rsid w:val="00CF693E"/>
    <w:rsid w:val="00D0447B"/>
    <w:rsid w:val="00D15552"/>
    <w:rsid w:val="00D2240C"/>
    <w:rsid w:val="00D24CE5"/>
    <w:rsid w:val="00D25E6F"/>
    <w:rsid w:val="00D2604B"/>
    <w:rsid w:val="00D27662"/>
    <w:rsid w:val="00D32EB4"/>
    <w:rsid w:val="00D3463B"/>
    <w:rsid w:val="00D34C44"/>
    <w:rsid w:val="00D34E97"/>
    <w:rsid w:val="00D36054"/>
    <w:rsid w:val="00D360B3"/>
    <w:rsid w:val="00D37F7F"/>
    <w:rsid w:val="00D415DF"/>
    <w:rsid w:val="00D43AF1"/>
    <w:rsid w:val="00D45C8A"/>
    <w:rsid w:val="00D463C7"/>
    <w:rsid w:val="00D51EFE"/>
    <w:rsid w:val="00D5382E"/>
    <w:rsid w:val="00D54E25"/>
    <w:rsid w:val="00D55DE1"/>
    <w:rsid w:val="00D65867"/>
    <w:rsid w:val="00D7345C"/>
    <w:rsid w:val="00D741A1"/>
    <w:rsid w:val="00D74DB3"/>
    <w:rsid w:val="00D76F40"/>
    <w:rsid w:val="00D83122"/>
    <w:rsid w:val="00D871F0"/>
    <w:rsid w:val="00D9105F"/>
    <w:rsid w:val="00DA1179"/>
    <w:rsid w:val="00DA2964"/>
    <w:rsid w:val="00DA2C26"/>
    <w:rsid w:val="00DA3698"/>
    <w:rsid w:val="00DA4548"/>
    <w:rsid w:val="00DA4D07"/>
    <w:rsid w:val="00DA6455"/>
    <w:rsid w:val="00DA73DF"/>
    <w:rsid w:val="00DB3B62"/>
    <w:rsid w:val="00DB4CE6"/>
    <w:rsid w:val="00DC2082"/>
    <w:rsid w:val="00DC2A22"/>
    <w:rsid w:val="00DC31FA"/>
    <w:rsid w:val="00DC3CEB"/>
    <w:rsid w:val="00DD1B45"/>
    <w:rsid w:val="00DD1E09"/>
    <w:rsid w:val="00DD39F9"/>
    <w:rsid w:val="00DD404F"/>
    <w:rsid w:val="00DD4A08"/>
    <w:rsid w:val="00DD7A1E"/>
    <w:rsid w:val="00DE0195"/>
    <w:rsid w:val="00DE17C8"/>
    <w:rsid w:val="00DE6338"/>
    <w:rsid w:val="00DF5837"/>
    <w:rsid w:val="00DF6FFF"/>
    <w:rsid w:val="00E03C75"/>
    <w:rsid w:val="00E1470B"/>
    <w:rsid w:val="00E147E0"/>
    <w:rsid w:val="00E33ABA"/>
    <w:rsid w:val="00E3525C"/>
    <w:rsid w:val="00E443BD"/>
    <w:rsid w:val="00E4652C"/>
    <w:rsid w:val="00E51439"/>
    <w:rsid w:val="00E61FA1"/>
    <w:rsid w:val="00E62A28"/>
    <w:rsid w:val="00E65E1F"/>
    <w:rsid w:val="00E76835"/>
    <w:rsid w:val="00E76AA1"/>
    <w:rsid w:val="00E772C2"/>
    <w:rsid w:val="00E80DDF"/>
    <w:rsid w:val="00E85808"/>
    <w:rsid w:val="00E909D2"/>
    <w:rsid w:val="00E93588"/>
    <w:rsid w:val="00E951DF"/>
    <w:rsid w:val="00EA08C0"/>
    <w:rsid w:val="00EA629C"/>
    <w:rsid w:val="00EA7CAB"/>
    <w:rsid w:val="00EB1CFF"/>
    <w:rsid w:val="00EB65AB"/>
    <w:rsid w:val="00EC0FF2"/>
    <w:rsid w:val="00ED0028"/>
    <w:rsid w:val="00ED0D07"/>
    <w:rsid w:val="00ED259B"/>
    <w:rsid w:val="00ED63CC"/>
    <w:rsid w:val="00EE179A"/>
    <w:rsid w:val="00EE565C"/>
    <w:rsid w:val="00EF4748"/>
    <w:rsid w:val="00EF5155"/>
    <w:rsid w:val="00EF568F"/>
    <w:rsid w:val="00EF580A"/>
    <w:rsid w:val="00EF6D69"/>
    <w:rsid w:val="00F1026B"/>
    <w:rsid w:val="00F1552F"/>
    <w:rsid w:val="00F167A1"/>
    <w:rsid w:val="00F226B3"/>
    <w:rsid w:val="00F300A2"/>
    <w:rsid w:val="00F301EF"/>
    <w:rsid w:val="00F323A7"/>
    <w:rsid w:val="00F34630"/>
    <w:rsid w:val="00F35174"/>
    <w:rsid w:val="00F357C1"/>
    <w:rsid w:val="00F37273"/>
    <w:rsid w:val="00F42B7D"/>
    <w:rsid w:val="00F53BAE"/>
    <w:rsid w:val="00F558EB"/>
    <w:rsid w:val="00F56FC9"/>
    <w:rsid w:val="00F6290A"/>
    <w:rsid w:val="00F63DC0"/>
    <w:rsid w:val="00F71B07"/>
    <w:rsid w:val="00F725C7"/>
    <w:rsid w:val="00F741F0"/>
    <w:rsid w:val="00F77DF7"/>
    <w:rsid w:val="00F85DFC"/>
    <w:rsid w:val="00F87991"/>
    <w:rsid w:val="00F90E19"/>
    <w:rsid w:val="00F95182"/>
    <w:rsid w:val="00FA0BA6"/>
    <w:rsid w:val="00FB0188"/>
    <w:rsid w:val="00FB0BF6"/>
    <w:rsid w:val="00FB304F"/>
    <w:rsid w:val="00FB3BCA"/>
    <w:rsid w:val="00FC0D37"/>
    <w:rsid w:val="00FC16D6"/>
    <w:rsid w:val="00FC2522"/>
    <w:rsid w:val="00FD1B64"/>
    <w:rsid w:val="00FD647B"/>
    <w:rsid w:val="00FE67F8"/>
    <w:rsid w:val="00FE70F6"/>
    <w:rsid w:val="00FF26BD"/>
    <w:rsid w:val="00FF5BEE"/>
    <w:rsid w:val="00FF5C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642E7602"/>
  <w15:docId w15:val="{BFE20E2B-8ABA-443F-91DE-46AE5B4B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qFormat/>
    <w:pPr>
      <w:keepNext/>
      <w:jc w:val="both"/>
      <w:outlineLvl w:val="0"/>
    </w:pPr>
    <w:rPr>
      <w:sz w:val="24"/>
    </w:rPr>
  </w:style>
  <w:style w:type="paragraph" w:styleId="Ttulo2">
    <w:name w:val="heading 2"/>
    <w:basedOn w:val="Normal"/>
    <w:next w:val="Normal"/>
    <w:qFormat/>
    <w:pPr>
      <w:keepNext/>
      <w:tabs>
        <w:tab w:val="left" w:pos="1400"/>
      </w:tabs>
      <w:jc w:val="both"/>
      <w:outlineLvl w:val="1"/>
    </w:pPr>
    <w:rPr>
      <w:b/>
      <w:bCs/>
    </w:rPr>
  </w:style>
  <w:style w:type="paragraph" w:styleId="Ttulo6">
    <w:name w:val="heading 6"/>
    <w:basedOn w:val="Normal"/>
    <w:next w:val="Normal"/>
    <w:qFormat/>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uiPriority w:val="99"/>
    <w:pPr>
      <w:tabs>
        <w:tab w:val="center" w:pos="4419"/>
        <w:tab w:val="right" w:pos="8838"/>
      </w:tabs>
    </w:p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customStyle="1" w:styleId="Referencia">
    <w:name w:val="Referencia"/>
    <w:basedOn w:val="Textodecomentrio"/>
    <w:pPr>
      <w:spacing w:before="120"/>
      <w:jc w:val="center"/>
    </w:pPr>
  </w:style>
  <w:style w:type="paragraph" w:styleId="Textodecomentrio">
    <w:name w:val="annotation text"/>
    <w:basedOn w:val="Normal"/>
    <w:link w:val="TextodecomentrioChar"/>
    <w:semiHidden/>
  </w:style>
  <w:style w:type="paragraph" w:styleId="TextosemFormatao">
    <w:name w:val="Plain Text"/>
    <w:basedOn w:val="Normal"/>
    <w:semiHidden/>
    <w:pPr>
      <w:jc w:val="both"/>
    </w:pPr>
    <w:rPr>
      <w:rFonts w:ascii="Courier New" w:hAnsi="Courier New"/>
    </w:rPr>
  </w:style>
  <w:style w:type="paragraph" w:styleId="Textoembloco">
    <w:name w:val="Block Text"/>
    <w:basedOn w:val="Normal"/>
    <w:semiHidden/>
    <w:pPr>
      <w:ind w:left="284" w:right="454" w:hanging="284"/>
      <w:jc w:val="both"/>
    </w:pPr>
  </w:style>
  <w:style w:type="paragraph" w:styleId="Corpodetexto">
    <w:name w:val="Body Text"/>
    <w:basedOn w:val="Normal"/>
    <w:semiHidden/>
    <w:pPr>
      <w:ind w:right="453"/>
      <w:jc w:val="both"/>
    </w:pPr>
  </w:style>
  <w:style w:type="paragraph" w:styleId="Corpodetexto2">
    <w:name w:val="Body Text 2"/>
    <w:basedOn w:val="Normal"/>
    <w:semiHidden/>
    <w:pPr>
      <w:jc w:val="both"/>
    </w:pPr>
    <w:rPr>
      <w:sz w:val="24"/>
    </w:rPr>
  </w:style>
  <w:style w:type="paragraph" w:styleId="Recuodecorpodetexto">
    <w:name w:val="Body Text Indent"/>
    <w:basedOn w:val="Normal"/>
    <w:semiHidden/>
    <w:pPr>
      <w:ind w:left="426"/>
      <w:jc w:val="both"/>
    </w:pPr>
    <w:rPr>
      <w:sz w:val="24"/>
    </w:rPr>
  </w:style>
  <w:style w:type="paragraph" w:styleId="Recuodecorpodetexto2">
    <w:name w:val="Body Text Indent 2"/>
    <w:basedOn w:val="Normal"/>
    <w:semiHidden/>
    <w:pPr>
      <w:ind w:left="709" w:hanging="283"/>
      <w:jc w:val="both"/>
    </w:pPr>
    <w:rPr>
      <w:sz w:val="24"/>
    </w:rPr>
  </w:style>
  <w:style w:type="paragraph" w:styleId="Recuodecorpodetexto3">
    <w:name w:val="Body Text Indent 3"/>
    <w:basedOn w:val="Normal"/>
    <w:semiHidden/>
    <w:pPr>
      <w:ind w:left="567" w:hanging="567"/>
      <w:jc w:val="both"/>
    </w:pPr>
    <w:rPr>
      <w:sz w:val="24"/>
    </w:rPr>
  </w:style>
  <w:style w:type="paragraph" w:styleId="Corpodetexto3">
    <w:name w:val="Body Text 3"/>
    <w:basedOn w:val="Normal"/>
    <w:semiHidden/>
    <w:rPr>
      <w:b/>
    </w:rPr>
  </w:style>
  <w:style w:type="character" w:styleId="Hyperlink">
    <w:name w:val="Hyperlink"/>
    <w:semiHidden/>
    <w:rPr>
      <w:color w:val="0000FF"/>
      <w:u w:val="single"/>
    </w:rPr>
  </w:style>
  <w:style w:type="paragraph" w:customStyle="1" w:styleId="parag1">
    <w:name w:val="parag1"/>
    <w:next w:val="Normal"/>
    <w:autoRedefine/>
    <w:pPr>
      <w:tabs>
        <w:tab w:val="left" w:pos="1418"/>
        <w:tab w:val="left" w:pos="1701"/>
        <w:tab w:val="left" w:pos="5103"/>
      </w:tabs>
      <w:jc w:val="both"/>
    </w:pPr>
    <w:rPr>
      <w:sz w:val="24"/>
    </w:rPr>
  </w:style>
  <w:style w:type="character" w:styleId="HiperlinkVisitado">
    <w:name w:val="FollowedHyperlink"/>
    <w:semiHidden/>
    <w:rPr>
      <w:color w:val="800080"/>
      <w:u w:val="single"/>
    </w:rPr>
  </w:style>
  <w:style w:type="paragraph" w:styleId="Ttulo">
    <w:name w:val="Title"/>
    <w:basedOn w:val="Normal"/>
    <w:qFormat/>
    <w:pPr>
      <w:tabs>
        <w:tab w:val="right" w:pos="8421"/>
      </w:tabs>
      <w:ind w:left="1418" w:right="453" w:hanging="1418"/>
      <w:jc w:val="center"/>
    </w:pPr>
    <w:rPr>
      <w:b/>
      <w:bCs/>
      <w:sz w:val="28"/>
      <w:szCs w:val="24"/>
      <w:u w:val="single"/>
    </w:rPr>
  </w:style>
  <w:style w:type="paragraph" w:customStyle="1" w:styleId="Rodap29">
    <w:name w:val="Rodapé29"/>
    <w:basedOn w:val="Normal"/>
    <w:pPr>
      <w:jc w:val="both"/>
    </w:pPr>
    <w:rPr>
      <w:sz w:val="24"/>
    </w:rPr>
  </w:style>
  <w:style w:type="character" w:customStyle="1" w:styleId="CabealhoChar">
    <w:name w:val="Cabeçalho Char"/>
    <w:basedOn w:val="Fontepargpadro"/>
    <w:uiPriority w:val="99"/>
  </w:style>
  <w:style w:type="paragraph" w:styleId="Textodebalo">
    <w:name w:val="Balloon Text"/>
    <w:basedOn w:val="Normal"/>
    <w:link w:val="TextodebaloChar"/>
    <w:uiPriority w:val="99"/>
    <w:semiHidden/>
    <w:unhideWhenUsed/>
    <w:rsid w:val="00CE07D4"/>
    <w:rPr>
      <w:rFonts w:ascii="Tahoma" w:hAnsi="Tahoma" w:cs="Tahoma"/>
      <w:sz w:val="16"/>
      <w:szCs w:val="16"/>
    </w:rPr>
  </w:style>
  <w:style w:type="character" w:customStyle="1" w:styleId="TextodebaloChar">
    <w:name w:val="Texto de balão Char"/>
    <w:link w:val="Textodebalo"/>
    <w:uiPriority w:val="99"/>
    <w:semiHidden/>
    <w:rsid w:val="00CE07D4"/>
    <w:rPr>
      <w:rFonts w:ascii="Tahoma" w:hAnsi="Tahoma" w:cs="Tahoma"/>
      <w:sz w:val="16"/>
      <w:szCs w:val="16"/>
    </w:rPr>
  </w:style>
  <w:style w:type="paragraph" w:styleId="SemEspaamento">
    <w:name w:val="No Spacing"/>
    <w:uiPriority w:val="1"/>
    <w:qFormat/>
    <w:rsid w:val="007A70FB"/>
  </w:style>
  <w:style w:type="character" w:styleId="Refdecomentrio">
    <w:name w:val="annotation reference"/>
    <w:basedOn w:val="Fontepargpadro"/>
    <w:uiPriority w:val="99"/>
    <w:semiHidden/>
    <w:unhideWhenUsed/>
    <w:rsid w:val="00707DA9"/>
    <w:rPr>
      <w:sz w:val="16"/>
      <w:szCs w:val="16"/>
    </w:rPr>
  </w:style>
  <w:style w:type="paragraph" w:styleId="Assuntodocomentrio">
    <w:name w:val="annotation subject"/>
    <w:basedOn w:val="Textodecomentrio"/>
    <w:next w:val="Textodecomentrio"/>
    <w:link w:val="AssuntodocomentrioChar"/>
    <w:uiPriority w:val="99"/>
    <w:semiHidden/>
    <w:unhideWhenUsed/>
    <w:rsid w:val="00707DA9"/>
    <w:rPr>
      <w:b/>
      <w:bCs/>
    </w:rPr>
  </w:style>
  <w:style w:type="character" w:customStyle="1" w:styleId="TextodecomentrioChar">
    <w:name w:val="Texto de comentário Char"/>
    <w:basedOn w:val="Fontepargpadro"/>
    <w:link w:val="Textodecomentrio"/>
    <w:semiHidden/>
    <w:rsid w:val="00707DA9"/>
  </w:style>
  <w:style w:type="character" w:customStyle="1" w:styleId="AssuntodocomentrioChar">
    <w:name w:val="Assunto do comentário Char"/>
    <w:basedOn w:val="TextodecomentrioChar"/>
    <w:link w:val="Assuntodocomentrio"/>
    <w:uiPriority w:val="99"/>
    <w:semiHidden/>
    <w:rsid w:val="00707DA9"/>
    <w:rPr>
      <w:b/>
      <w:bCs/>
    </w:rPr>
  </w:style>
  <w:style w:type="paragraph" w:customStyle="1" w:styleId="fecho">
    <w:name w:val="fecho"/>
    <w:basedOn w:val="Normal"/>
    <w:next w:val="Normal"/>
    <w:rsid w:val="00F301EF"/>
    <w:pPr>
      <w:tabs>
        <w:tab w:val="left" w:pos="1418"/>
      </w:tabs>
      <w:ind w:left="5103"/>
      <w:jc w:val="both"/>
    </w:pPr>
    <w:rPr>
      <w:sz w:val="24"/>
    </w:rPr>
  </w:style>
  <w:style w:type="paragraph" w:styleId="PargrafodaLista">
    <w:name w:val="List Paragraph"/>
    <w:basedOn w:val="Normal"/>
    <w:uiPriority w:val="34"/>
    <w:qFormat/>
    <w:rsid w:val="00857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20MC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51ac6870-c11d-4559-bdbd-8d4cb1ebd322">DEROP-273918202-44</_dlc_DocId>
    <_dlc_DocIdUrl xmlns="51ac6870-c11d-4559-bdbd-8d4cb1ebd322">
      <Url>https://home.intranet.bcb.gov.br/colab/derop/dinap/sunor/_layouts/15/DocIdRedir.aspx?ID=DEROP-273918202-44</Url>
      <Description>DEROP-273918202-44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8CA471B86A236F428A41026E1CBDE47B" ma:contentTypeVersion="0" ma:contentTypeDescription="Crie um novo documento." ma:contentTypeScope="" ma:versionID="af6ec5f5a013885f35e13615710f56cf">
  <xsd:schema xmlns:xsd="http://www.w3.org/2001/XMLSchema" xmlns:xs="http://www.w3.org/2001/XMLSchema" xmlns:p="http://schemas.microsoft.com/office/2006/metadata/properties" xmlns:ns2="51ac6870-c11d-4559-bdbd-8d4cb1ebd322" targetNamespace="http://schemas.microsoft.com/office/2006/metadata/properties" ma:root="true" ma:fieldsID="b956ba4db02fe8653ec219b07d0adf96" ns2:_="">
    <xsd:import namespace="51ac6870-c11d-4559-bdbd-8d4cb1ebd3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c6870-c11d-4559-bdbd-8d4cb1ebd322"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3AE0A0D4-146E-4463-8EE8-3F6C7442B6B2}">
  <ds:schemaRefs>
    <ds:schemaRef ds:uri="http://schemas.microsoft.com/sharepoint/v3/contenttype/forms"/>
  </ds:schemaRefs>
</ds:datastoreItem>
</file>

<file path=customXml/itemProps2.xml><?xml version="1.0" encoding="utf-8"?>
<ds:datastoreItem xmlns:ds="http://schemas.openxmlformats.org/officeDocument/2006/customXml" ds:itemID="{8E52CFD6-E848-45CD-B70D-3349CC1015BA}">
  <ds:schemaRefs>
    <ds:schemaRef ds:uri="http://schemas.openxmlformats.org/officeDocument/2006/bibliography"/>
  </ds:schemaRefs>
</ds:datastoreItem>
</file>

<file path=customXml/itemProps3.xml><?xml version="1.0" encoding="utf-8"?>
<ds:datastoreItem xmlns:ds="http://schemas.openxmlformats.org/officeDocument/2006/customXml" ds:itemID="{4807F8F2-D0DF-4DA2-9FE2-09BEB8DABC1C}">
  <ds:schemaRefs>
    <ds:schemaRef ds:uri="http://purl.org/dc/terms/"/>
    <ds:schemaRef ds:uri="http://schemas.openxmlformats.org/package/2006/metadata/core-properties"/>
    <ds:schemaRef ds:uri="http://schemas.microsoft.com/office/2006/documentManagement/types"/>
    <ds:schemaRef ds:uri="51ac6870-c11d-4559-bdbd-8d4cb1ebd32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26E8796-B8FF-4C4F-A203-0CAB39452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c6870-c11d-4559-bdbd-8d4cb1ebd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8EC4FA-BEE3-43D6-B677-30D62EC83763}">
  <ds:schemaRefs>
    <ds:schemaRef ds:uri="http://schemas.microsoft.com/sharepoint/events"/>
  </ds:schemaRefs>
</ds:datastoreItem>
</file>

<file path=customXml/itemProps6.xml><?xml version="1.0" encoding="utf-8"?>
<ds:datastoreItem xmlns:ds="http://schemas.openxmlformats.org/officeDocument/2006/customXml" ds:itemID="{333A092B-A915-4F6F-AFCE-2CE541163F1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Modelo MCR.dot</Template>
  <TotalTime>98</TotalTime>
  <Pages>15</Pages>
  <Words>8047</Words>
  <Characters>44332</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TÍTULO</vt:lpstr>
    </vt:vector>
  </TitlesOfParts>
  <Company>Banco Central do Brasil</Company>
  <LinksUpToDate>false</LinksUpToDate>
  <CharactersWithSpaces>52275</CharactersWithSpaces>
  <SharedDoc>false</SharedDoc>
  <HLinks>
    <vt:vector size="6" baseType="variant">
      <vt:variant>
        <vt:i4>7995508</vt:i4>
      </vt:variant>
      <vt:variant>
        <vt:i4>0</vt:i4>
      </vt:variant>
      <vt:variant>
        <vt:i4>0</vt:i4>
      </vt:variant>
      <vt:variant>
        <vt:i4>5</vt:i4>
      </vt:variant>
      <vt:variant>
        <vt:lpwstr>http://www.bcb.gov.br/?SPBTRANS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creator>Banco Central do Brasil</dc:creator>
  <cp:lastModifiedBy>Pedro de Mesquita Santos</cp:lastModifiedBy>
  <cp:revision>39</cp:revision>
  <cp:lastPrinted>2017-07-24T13:05:00Z</cp:lastPrinted>
  <dcterms:created xsi:type="dcterms:W3CDTF">2021-08-27T17:34:00Z</dcterms:created>
  <dcterms:modified xsi:type="dcterms:W3CDTF">2023-07-31T20:00:00Z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AssuntoDaPauta">
    <vt:lpwstr>2;#20120444</vt:lpwstr>
  </property>
  <property fmtid="{D5CDD505-2E9C-101B-9397-08002B2CF9AE}" pid="4" name="NomeArquivo">
    <vt:lpwstr>Novo_Documento_5-A.doc</vt:lpwstr>
  </property>
  <property fmtid="{D5CDD505-2E9C-101B-9397-08002B2CF9AE}" pid="5" name="AssuntoDaPautaVisivel">
    <vt:lpwstr>2;#20120444</vt:lpwstr>
  </property>
  <property fmtid="{D5CDD505-2E9C-101B-9397-08002B2CF9AE}" pid="6" name="ContentTypeId">
    <vt:lpwstr>0x0101008CA471B86A236F428A41026E1CBDE47B</vt:lpwstr>
  </property>
  <property fmtid="{D5CDD505-2E9C-101B-9397-08002B2CF9AE}" pid="7" name="_dlc_DocIdItemGuid">
    <vt:lpwstr>fb383302-c5b7-4ffe-908c-2c207a4e4359</vt:lpwstr>
  </property>
</Properties>
</file>